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="240" w:lineRule="auto"/>
        <w:rPr/>
      </w:pPr>
      <w:bookmarkStart w:colFirst="0" w:colLast="0" w:name="_vh1q1uju9z69" w:id="0"/>
      <w:bookmarkEnd w:id="0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AI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85"/>
        <w:gridCol w:w="6975"/>
        <w:tblGridChange w:id="0">
          <w:tblGrid>
            <w:gridCol w:w="2385"/>
            <w:gridCol w:w="69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Predictive 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Ma’lumotlar asosida bashoratlar chiqaradi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Generative 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Tizim foydalanuvchi so‘roviga binoan matn, kontent yoki hujjatlarni avtomatik yaratadi.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Agentic 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 model natijasiga asoslanib mustaqil qaror qabul qiladi</w:t>
            </w:r>
          </w:p>
        </w:tc>
      </w:tr>
    </w:tbl>
    <w:p w:rsidR="00000000" w:rsidDel="00000000" w:rsidP="00000000" w:rsidRDefault="00000000" w:rsidRPr="00000000" w14:paraId="0000000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Asosiy componentlar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85"/>
        <w:gridCol w:w="6975"/>
        <w:tblGridChange w:id="0">
          <w:tblGrid>
            <w:gridCol w:w="2385"/>
            <w:gridCol w:w="69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 Model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Ma’lumotlardan o‘rganadigan sun’iy intellekt modeli. U ma’lumotlarni tahlil qilib, natijalar qaytaradi.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 Agent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 model natijasini qabul qilib, qaror qabul qiladi va tizimda avtomatik ishlarni bajaradi.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Workflow Integration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 agentlar Process Designer orqali biznes jarayonlarga ulanadi va jarayonni avtomatik boshqaradi.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 Copilot / UX Layer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Foydalanuvchi bilan tabiiy til orqali muloqot qiluvchi interfeys. So‘rovlarni qabul qilib, AI yordamida javob beradi.</w:t>
            </w:r>
          </w:p>
        </w:tc>
      </w:tr>
    </w:tbl>
    <w:p w:rsidR="00000000" w:rsidDel="00000000" w:rsidP="00000000" w:rsidRDefault="00000000" w:rsidRPr="00000000" w14:paraId="0000001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AI ish jarayoni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Ma’lumotlar to‘planadi 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AI Model o‘rganadi va natija qaytaradi. (score/probability)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AI Agent natijani qabul qilib, qaror qabul qiladi.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Workflow shu qarorga qarab jarayonni boshqaradi. (Process Designer) </w:t>
      </w:r>
    </w:p>
    <w:p w:rsidR="00000000" w:rsidDel="00000000" w:rsidP="00000000" w:rsidRDefault="00000000" w:rsidRPr="00000000" w14:paraId="0000001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/>
      </w:pPr>
      <w:r w:rsidDel="00000000" w:rsidR="00000000" w:rsidRPr="00000000">
        <w:rPr>
          <w:rtl w:val="0"/>
        </w:rPr>
        <w:t xml:space="preserve">Bu integratsiya natijasida tizim oddiy avtomatlashtirishdan chiqib, </w:t>
      </w:r>
      <w:r w:rsidDel="00000000" w:rsidR="00000000" w:rsidRPr="00000000">
        <w:rPr>
          <w:b w:val="1"/>
          <w:bCs w:val="1"/>
          <w:rtl w:val="0"/>
        </w:rPr>
        <w:t xml:space="preserve">aqlli, o‘z-o‘zini boshqaruvchi ekotizim</w:t>
      </w:r>
      <w:r w:rsidDel="00000000" w:rsidR="00000000" w:rsidRPr="00000000">
        <w:rPr>
          <w:rtl w:val="0"/>
        </w:rPr>
        <w:t xml:space="preserve">ga aylanadi.</w:t>
      </w:r>
    </w:p>
    <w:p w:rsidR="00000000" w:rsidDel="00000000" w:rsidP="00000000" w:rsidRDefault="00000000" w:rsidRPr="00000000" w14:paraId="0000001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Task Managementda AI</w:t>
      </w:r>
    </w:p>
    <w:p w:rsidR="00000000" w:rsidDel="00000000" w:rsidP="00000000" w:rsidRDefault="00000000" w:rsidRPr="00000000" w14:paraId="0000001C">
      <w:pPr>
        <w:spacing w:line="240" w:lineRule="auto"/>
        <w:rPr/>
      </w:pPr>
      <w:r w:rsidDel="00000000" w:rsidR="00000000" w:rsidRPr="00000000">
        <w:rPr>
          <w:rtl w:val="0"/>
        </w:rPr>
        <w:t xml:space="preserve">AI task boshqaruvini sezilarli tezlashtiradi va optimallashtiradi.</w:t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65"/>
        <w:gridCol w:w="7095"/>
        <w:tblGridChange w:id="0">
          <w:tblGrid>
            <w:gridCol w:w="2265"/>
            <w:gridCol w:w="70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Task prioritization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 tasklarning muhimlik darajasini avtomatik baholaydi (urgent / normal / low).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Auto-assignment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tizim yuklama va kompetensiyaga qarab taskni kerakli xodimga o‘zi biriktiradi.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Due date recommendation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 o‘xshash vazifalarni tahlil qilib, avtomatik muddat taklif qiladi.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Auto-description generation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task yaratishda AI avtomatik tavsif yozib beradi.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Progress prediction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 taskning vaqtida bajarilish ehtimolini hisoblaydi.</w:t>
            </w:r>
          </w:p>
        </w:tc>
      </w:tr>
    </w:tbl>
    <w:p w:rsidR="00000000" w:rsidDel="00000000" w:rsidP="00000000" w:rsidRDefault="00000000" w:rsidRPr="00000000" w14:paraId="0000002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BPM (Business Process Management)da AI</w:t>
      </w:r>
    </w:p>
    <w:p w:rsidR="00000000" w:rsidDel="00000000" w:rsidP="00000000" w:rsidRDefault="00000000" w:rsidRPr="00000000" w14:paraId="00000031">
      <w:pPr>
        <w:spacing w:line="240" w:lineRule="auto"/>
        <w:rPr/>
      </w:pPr>
      <w:r w:rsidDel="00000000" w:rsidR="00000000" w:rsidRPr="00000000">
        <w:rPr>
          <w:rtl w:val="0"/>
        </w:rPr>
        <w:t xml:space="preserve">AI BPM jarayonlarini “aqlli jarayonlar”ga aylantiradi.</w:t>
      </w:r>
    </w:p>
    <w:p w:rsidR="00000000" w:rsidDel="00000000" w:rsidP="00000000" w:rsidRDefault="00000000" w:rsidRPr="00000000" w14:paraId="00000032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"/>
        <w:gridCol w:w="6570"/>
        <w:tblGridChange w:id="0">
          <w:tblGrid>
            <w:gridCol w:w="2790"/>
            <w:gridCol w:w="65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Intelligent decision points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jarayonning muhim nuqtalarida AI model natijasiga qarab yo‘l tanlaydi.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Dynamic workflows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jarayon hodisalarga real vaqt rejimida moslashadi.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Auto-routing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jarayonni kerakli bo‘limga avtomatik yuboradi.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Anomaly detection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jarayonidagi xatolik yoki noodatiy vaziyatlarni AI, sodir bo‘lishidan oldin tanib oladi.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Process optimization recommendations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jarayonni yaxshilash bo‘yicha takliflar (qadamlarni qisqartirish, blokirovkalarni topish).</w:t>
            </w:r>
          </w:p>
        </w:tc>
      </w:tr>
    </w:tbl>
    <w:p w:rsidR="00000000" w:rsidDel="00000000" w:rsidP="00000000" w:rsidRDefault="00000000" w:rsidRPr="00000000" w14:paraId="0000003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ITSM</w:t>
      </w:r>
    </w:p>
    <w:p w:rsidR="00000000" w:rsidDel="00000000" w:rsidP="00000000" w:rsidRDefault="00000000" w:rsidRPr="00000000" w14:paraId="0000003F">
      <w:pPr>
        <w:spacing w:line="240" w:lineRule="auto"/>
        <w:rPr/>
      </w:pPr>
      <w:r w:rsidDel="00000000" w:rsidR="00000000" w:rsidRPr="00000000">
        <w:rPr>
          <w:rtl w:val="0"/>
        </w:rPr>
        <w:t xml:space="preserve">IT xizmatlar boshqaruviga AI qo‘shilishi IT bo‘limni “reaktiv”dan “proaktiv” ga aylantiradi.</w:t>
      </w:r>
    </w:p>
    <w:p w:rsidR="00000000" w:rsidDel="00000000" w:rsidP="00000000" w:rsidRDefault="00000000" w:rsidRPr="00000000" w14:paraId="00000040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40"/>
        <w:gridCol w:w="6420"/>
        <w:tblGridChange w:id="0">
          <w:tblGrid>
            <w:gridCol w:w="2940"/>
            <w:gridCol w:w="64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Incident classification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kiritilgan so‘rovni AI avtomatik toifalarga ajratadi.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Auto-routing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 so‘rovini to‘g‘ri mutaxassis yoki guruhga avtomatik yuboradi.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Solution recommendation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mavjud Knowledge Base bo‘yicha AI avtomatik yechim variantlarini taklif qiladi.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SLA violation prediction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qaysi ticketlar SLA buzishi mumkinligini oldindan aytadi.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Sentiment analysis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foydalanuvchi yozgan matndan kayfiyat, keskinlik yoki shoshilinchlikni aniqlaydi.</w:t>
            </w:r>
          </w:p>
        </w:tc>
      </w:tr>
    </w:tbl>
    <w:p w:rsidR="00000000" w:rsidDel="00000000" w:rsidP="00000000" w:rsidRDefault="00000000" w:rsidRPr="00000000" w14:paraId="0000004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70" w:top="90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