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805D" w14:textId="77777777" w:rsidR="00154561" w:rsidRDefault="00000000">
      <w:pPr>
        <w:pStyle w:val="1"/>
      </w:pPr>
      <w:bookmarkStart w:id="0" w:name="header"/>
      <w:bookmarkStart w:id="1" w:name="X6d324951495da0da810159fddfb1c750f92c2aa"/>
      <w:bookmarkStart w:id="2" w:name="content"/>
      <w:bookmarkEnd w:id="0"/>
      <w:r>
        <w:t>Техническое задание: интеграция сервиса денежных переводов East Asia (</w:t>
      </w:r>
      <w:proofErr w:type="spellStart"/>
      <w:r>
        <w:t>Octobank</w:t>
      </w:r>
      <w:proofErr w:type="spellEnd"/>
      <w:r>
        <w:t>) в мобильное приложение BRB</w:t>
      </w:r>
    </w:p>
    <w:p w14:paraId="32EF42E2" w14:textId="77777777" w:rsidR="00154561" w:rsidRDefault="00000000">
      <w:pPr>
        <w:pStyle w:val="2"/>
      </w:pPr>
      <w:bookmarkStart w:id="3" w:name="общие-сведения"/>
      <w:r>
        <w:t>1. Общие сведения</w:t>
      </w:r>
    </w:p>
    <w:p w14:paraId="1FE59C70" w14:textId="24E682B1" w:rsidR="00154561" w:rsidRDefault="00000000">
      <w:pPr>
        <w:pStyle w:val="FirstParagraph"/>
      </w:pPr>
      <w:r>
        <w:t xml:space="preserve">Сервис East Asia (платформа </w:t>
      </w:r>
      <w:proofErr w:type="spellStart"/>
      <w:r>
        <w:t>Octobank</w:t>
      </w:r>
      <w:proofErr w:type="spellEnd"/>
      <w:r>
        <w:t xml:space="preserve">) обеспечивает возможность отправки международных денежных переводов в страны Восточной Азии (Китай, Вьетнам, Таиланд, Южная Корея). Переводы инициируются из системы Банка-партнёра (мобильного приложения BRB), при этом списание средств с отправителя производится внутренними инструментами банка. Платформа </w:t>
      </w:r>
      <w:proofErr w:type="spellStart"/>
      <w:r>
        <w:t>Octobank</w:t>
      </w:r>
      <w:proofErr w:type="spellEnd"/>
      <w:r>
        <w:t xml:space="preserve"> отвечает за зачисление средств на карту, банковский счёт или электронный кошелёк получателя через подключённые платёжные шлюзы и процессинговые системы (например, </w:t>
      </w:r>
      <w:proofErr w:type="spellStart"/>
      <w:r>
        <w:t>Alipay</w:t>
      </w:r>
      <w:proofErr w:type="spellEnd"/>
      <w:r>
        <w:t xml:space="preserve">, </w:t>
      </w:r>
      <w:proofErr w:type="spellStart"/>
      <w:r>
        <w:t>WeChat</w:t>
      </w:r>
      <w:proofErr w:type="spellEnd"/>
      <w:r>
        <w:t xml:space="preserve">, </w:t>
      </w:r>
      <w:proofErr w:type="spellStart"/>
      <w:r>
        <w:t>UnionPay</w:t>
      </w:r>
      <w:proofErr w:type="spellEnd"/>
      <w:r>
        <w:t xml:space="preserve">, </w:t>
      </w:r>
      <w:proofErr w:type="spellStart"/>
      <w:r>
        <w:t>MoMo</w:t>
      </w:r>
      <w:proofErr w:type="spellEnd"/>
      <w:r>
        <w:t xml:space="preserve">, </w:t>
      </w:r>
      <w:proofErr w:type="spellStart"/>
      <w:r>
        <w:t>ZaloPay</w:t>
      </w:r>
      <w:proofErr w:type="spellEnd"/>
      <w:r>
        <w:t xml:space="preserve"> и др.)</w:t>
      </w:r>
    </w:p>
    <w:p w14:paraId="46AF4157" w14:textId="77777777" w:rsidR="00154561" w:rsidRDefault="00000000">
      <w:pPr>
        <w:pStyle w:val="a0"/>
      </w:pPr>
      <w:r>
        <w:t>Приложение BRB должно предоставить пользователю функции создания международного перевода: ввод суммы и валюты перевода, способа оплаты (кошелёк или банковский счет), данных отправителя и получателя, подтверждение операции. Интерфейс мобильного приложения реализуется на русском и узбекском языках, все подсказки и поля должны быть локализованы.</w:t>
      </w:r>
    </w:p>
    <w:p w14:paraId="4C6A797A" w14:textId="77777777" w:rsidR="00154561" w:rsidRDefault="00000000">
      <w:pPr>
        <w:pStyle w:val="2"/>
      </w:pPr>
      <w:bookmarkStart w:id="4" w:name="цель-проекта"/>
      <w:bookmarkEnd w:id="3"/>
      <w:r>
        <w:t>2. Цель проекта</w:t>
      </w:r>
    </w:p>
    <w:p w14:paraId="2BC3131D" w14:textId="77777777" w:rsidR="00154561" w:rsidRDefault="00000000">
      <w:pPr>
        <w:pStyle w:val="FirstParagraph"/>
      </w:pPr>
      <w:r>
        <w:t>Цель проекта – внедрить в мобильное приложение BRB функционал отправки денежных переводов в страны Восточной Азии через сервис East Asia (</w:t>
      </w:r>
      <w:proofErr w:type="spellStart"/>
      <w:r>
        <w:t>Octobank</w:t>
      </w:r>
      <w:proofErr w:type="spellEnd"/>
      <w:r>
        <w:t xml:space="preserve">). Задачи проекта включают: - Реализовать экран ввода параметров перевода (сумма, валюта, страна, платежный способ) и расчёта конвертации валюты. - Организовать сбор и верификацию данных отправителя и получателя в соответствии с требованиями платёжных провайдеров. - Обеспечить взаимодействие мобильного приложения с </w:t>
      </w:r>
      <w:proofErr w:type="spellStart"/>
      <w:r>
        <w:t>backend</w:t>
      </w:r>
      <w:proofErr w:type="spellEnd"/>
      <w:r>
        <w:t xml:space="preserve">-API Банка, которое выполняет аутентификацию и запросы к API </w:t>
      </w:r>
      <w:proofErr w:type="spellStart"/>
      <w:r>
        <w:t>Octobank</w:t>
      </w:r>
      <w:proofErr w:type="spellEnd"/>
      <w:r>
        <w:t xml:space="preserve"> (получение токена, расчёт суммы, проверка участников, создание перевода, проверка статуса, получение списка банков). - Обеспечить двуязычный интерфейс (RU/UZ) и провести тестирование взаимодействия с бэкендом.</w:t>
      </w:r>
    </w:p>
    <w:p w14:paraId="75C1188C" w14:textId="77777777" w:rsidR="00154561" w:rsidRDefault="00000000">
      <w:pPr>
        <w:pStyle w:val="a0"/>
      </w:pPr>
      <w:r>
        <w:t xml:space="preserve">В результате должна быть готова мобильная часть, позволяющая клиентам BRB самостоятельно формировать и подтверждать международные переводы, при этом взаимодействие с </w:t>
      </w:r>
      <w:proofErr w:type="spellStart"/>
      <w:r>
        <w:t>Octobank</w:t>
      </w:r>
      <w:proofErr w:type="spellEnd"/>
      <w:r>
        <w:t xml:space="preserve"> полностью происходит через защищённый API Банка.</w:t>
      </w:r>
    </w:p>
    <w:p w14:paraId="0BD7AAF9" w14:textId="77777777" w:rsidR="00154561" w:rsidRDefault="00000000">
      <w:pPr>
        <w:pStyle w:val="2"/>
      </w:pPr>
      <w:bookmarkStart w:id="5" w:name="архитектура-решения"/>
      <w:bookmarkEnd w:id="4"/>
      <w:r>
        <w:t>3. Архитектура решения</w:t>
      </w:r>
    </w:p>
    <w:p w14:paraId="6BC6CC86" w14:textId="77777777" w:rsidR="0015456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Обмен данными:</w:t>
      </w:r>
      <w:r>
        <w:t xml:space="preserve"> Мобильное приложение BRB взаимодействует с серверным API Банка (</w:t>
      </w:r>
      <w:proofErr w:type="spellStart"/>
      <w:r>
        <w:t>backend</w:t>
      </w:r>
      <w:proofErr w:type="spellEnd"/>
      <w:r>
        <w:t>). Сервер Банка, в свою очередь, вызывает API платформы East Asia (</w:t>
      </w:r>
      <w:proofErr w:type="spellStart"/>
      <w:r>
        <w:t>Octobank</w:t>
      </w:r>
      <w:proofErr w:type="spellEnd"/>
      <w:r>
        <w:t xml:space="preserve">). Таким образом, мобильное приложение </w:t>
      </w:r>
      <w:r>
        <w:rPr>
          <w:i/>
          <w:iCs/>
        </w:rPr>
        <w:t>не</w:t>
      </w:r>
      <w:r>
        <w:t xml:space="preserve"> обращается напрямую к </w:t>
      </w:r>
      <w:proofErr w:type="spellStart"/>
      <w:r>
        <w:t>Octobank</w:t>
      </w:r>
      <w:proofErr w:type="spellEnd"/>
      <w:r>
        <w:t xml:space="preserve">, а пользуется маршрутизацией через </w:t>
      </w:r>
      <w:proofErr w:type="spellStart"/>
      <w:r>
        <w:t>backend</w:t>
      </w:r>
      <w:proofErr w:type="spellEnd"/>
      <w:r>
        <w:t>.</w:t>
      </w:r>
    </w:p>
    <w:p w14:paraId="44A1281E" w14:textId="77777777" w:rsidR="0015456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lastRenderedPageBreak/>
        <w:t>Токен аутентификации</w:t>
      </w:r>
      <w:proofErr w:type="gramStart"/>
      <w:r>
        <w:rPr>
          <w:b/>
          <w:bCs/>
        </w:rPr>
        <w:t>:</w:t>
      </w:r>
      <w:r>
        <w:t xml:space="preserve"> Для</w:t>
      </w:r>
      <w:proofErr w:type="gramEnd"/>
      <w:r>
        <w:t xml:space="preserve"> доступа к защищённым методам платформа </w:t>
      </w:r>
      <w:proofErr w:type="spellStart"/>
      <w:r>
        <w:t>Octobank</w:t>
      </w:r>
      <w:proofErr w:type="spellEnd"/>
      <w:r>
        <w:t xml:space="preserve"> требует </w:t>
      </w:r>
      <w:proofErr w:type="spellStart"/>
      <w:r>
        <w:t>Bearer</w:t>
      </w:r>
      <w:proofErr w:type="spellEnd"/>
      <w:r>
        <w:t xml:space="preserve">-токен. </w:t>
      </w:r>
      <w:proofErr w:type="spellStart"/>
      <w:r>
        <w:t>Backend</w:t>
      </w:r>
      <w:proofErr w:type="spellEnd"/>
      <w:r>
        <w:t xml:space="preserve"> Банка запрашивает токен по методу </w:t>
      </w:r>
      <w:r>
        <w:rPr>
          <w:rStyle w:val="VerbatimChar"/>
        </w:rPr>
        <w:t>/oauth2/</w:t>
      </w:r>
      <w:proofErr w:type="spellStart"/>
      <w:r>
        <w:rPr>
          <w:rStyle w:val="VerbatimChar"/>
        </w:rPr>
        <w:t>token</w:t>
      </w:r>
      <w:proofErr w:type="spellEnd"/>
      <w:r>
        <w:t xml:space="preserve"> (Basic </w:t>
      </w:r>
      <w:proofErr w:type="spellStart"/>
      <w:r>
        <w:t>Auth</w:t>
      </w:r>
      <w:proofErr w:type="spellEnd"/>
      <w:r>
        <w:t>), после чего включает полученный токен в заголовок каждого запроса к сервисам East Asia (см. раздел 4).</w:t>
      </w:r>
    </w:p>
    <w:p w14:paraId="758CCF0D" w14:textId="3A309040" w:rsidR="0015456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Сетевая безопасность</w:t>
      </w:r>
      <w:proofErr w:type="gramStart"/>
      <w:r>
        <w:rPr>
          <w:b/>
          <w:bCs/>
        </w:rPr>
        <w:t>:</w:t>
      </w:r>
      <w:r>
        <w:t xml:space="preserve"> Для</w:t>
      </w:r>
      <w:proofErr w:type="gramEnd"/>
      <w:r>
        <w:t xml:space="preserve"> всех соединений используется протокол HTTPS. Между внутренними сетями Банка и </w:t>
      </w:r>
      <w:proofErr w:type="spellStart"/>
      <w:r>
        <w:t>Octobank</w:t>
      </w:r>
      <w:proofErr w:type="spellEnd"/>
      <w:r>
        <w:t xml:space="preserve"> должен применяться двусторонний TLS (установленное шифрованное соединение с клиентским сертификатом). Клиент (мобильное приложение) устанавливает обычное TLS-соединение с API Банка. IP-адреса и сертификаты для интеграции будут согласованы дополнительно.</w:t>
      </w:r>
    </w:p>
    <w:p w14:paraId="35F022DB" w14:textId="77777777" w:rsidR="0015456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Потоки данных:</w:t>
      </w:r>
      <w:r>
        <w:t xml:space="preserve"> Примерная последовательность:</w:t>
      </w:r>
    </w:p>
    <w:p w14:paraId="5875EC38" w14:textId="77777777" w:rsidR="00154561" w:rsidRDefault="00000000">
      <w:pPr>
        <w:pStyle w:val="Compact"/>
        <w:numPr>
          <w:ilvl w:val="0"/>
          <w:numId w:val="2"/>
        </w:numPr>
      </w:pPr>
      <w:r>
        <w:t>Пользователь вводит сумму и валюту перевода и выбирает страну/способ перевода. Мобильное приложение отправляет эти данные на сервер Банка.</w:t>
      </w:r>
    </w:p>
    <w:p w14:paraId="3EF4172E" w14:textId="77777777" w:rsidR="00154561" w:rsidRDefault="00000000">
      <w:pPr>
        <w:pStyle w:val="Compact"/>
        <w:numPr>
          <w:ilvl w:val="0"/>
          <w:numId w:val="2"/>
        </w:numPr>
      </w:pPr>
      <w:proofErr w:type="spellStart"/>
      <w:r>
        <w:t>Backend</w:t>
      </w:r>
      <w:proofErr w:type="spellEnd"/>
      <w:r>
        <w:t xml:space="preserve"> Банка вызывает метод расчёта суммы (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calculate</w:t>
      </w:r>
      <w:proofErr w:type="spellEnd"/>
      <w:r>
        <w:t xml:space="preserve">) на стороне </w:t>
      </w:r>
      <w:proofErr w:type="spellStart"/>
      <w:r>
        <w:t>Octobank</w:t>
      </w:r>
      <w:proofErr w:type="spellEnd"/>
      <w:r>
        <w:t>, получает курс и рассчитанный объём платежа, возвращает данные на мобильное приложение.</w:t>
      </w:r>
    </w:p>
    <w:p w14:paraId="352A1CB3" w14:textId="77777777" w:rsidR="00154561" w:rsidRDefault="00000000">
      <w:pPr>
        <w:pStyle w:val="Compact"/>
        <w:numPr>
          <w:ilvl w:val="0"/>
          <w:numId w:val="2"/>
        </w:numPr>
      </w:pPr>
      <w:r>
        <w:t>Приложение показывает рассчитанные суммы и предлагает заполнить данные отправителя и получателя. Пользователь вводит необходимые поля (см. раздел 5).</w:t>
      </w:r>
    </w:p>
    <w:p w14:paraId="2B9BC277" w14:textId="77777777" w:rsidR="00154561" w:rsidRDefault="00000000">
      <w:pPr>
        <w:pStyle w:val="Compact"/>
        <w:numPr>
          <w:ilvl w:val="0"/>
          <w:numId w:val="2"/>
        </w:numPr>
      </w:pPr>
      <w:r>
        <w:t xml:space="preserve">После ввода всех данных приложение отправляет их на сервер, который вызывает метод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participant-check</w:t>
      </w:r>
      <w:proofErr w:type="spellEnd"/>
      <w:r>
        <w:t xml:space="preserve"> у </w:t>
      </w:r>
      <w:proofErr w:type="spellStart"/>
      <w:r>
        <w:t>Octobank</w:t>
      </w:r>
      <w:proofErr w:type="spellEnd"/>
      <w:r>
        <w:t xml:space="preserve"> для валидации информации участников.</w:t>
      </w:r>
    </w:p>
    <w:p w14:paraId="118014FE" w14:textId="77777777" w:rsidR="00154561" w:rsidRDefault="00000000">
      <w:pPr>
        <w:pStyle w:val="Compact"/>
        <w:numPr>
          <w:ilvl w:val="0"/>
          <w:numId w:val="2"/>
        </w:numPr>
      </w:pPr>
      <w:r>
        <w:t xml:space="preserve">Если проверка прошла успешно (код ответа 0), приложение отображает экран подтверждения перевода. После подтверждения сервер Банка вызывает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create-transfer</w:t>
      </w:r>
      <w:proofErr w:type="spellEnd"/>
      <w:r>
        <w:t>.</w:t>
      </w:r>
    </w:p>
    <w:p w14:paraId="79B20BDE" w14:textId="77777777" w:rsidR="00154561" w:rsidRDefault="00000000">
      <w:pPr>
        <w:pStyle w:val="Compact"/>
        <w:numPr>
          <w:ilvl w:val="0"/>
          <w:numId w:val="2"/>
        </w:numPr>
      </w:pPr>
      <w:r>
        <w:t xml:space="preserve">Для пользователя отображается статус перевода. По запросу приложения сервер Банка может вызвать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check-transfer</w:t>
      </w:r>
      <w:proofErr w:type="spellEnd"/>
      <w:r>
        <w:t xml:space="preserve"> для получения текущего статуса транзакции.</w:t>
      </w:r>
    </w:p>
    <w:p w14:paraId="3E7E3B4F" w14:textId="77777777" w:rsidR="00154561" w:rsidRDefault="00000000">
      <w:pPr>
        <w:pStyle w:val="Compact"/>
        <w:numPr>
          <w:ilvl w:val="0"/>
          <w:numId w:val="2"/>
        </w:numPr>
      </w:pPr>
      <w:r>
        <w:t xml:space="preserve">При необходимости (для банковских переводов) приложение запрашивает у </w:t>
      </w:r>
      <w:proofErr w:type="spellStart"/>
      <w:r>
        <w:t>backend</w:t>
      </w:r>
      <w:proofErr w:type="spellEnd"/>
      <w:r>
        <w:t xml:space="preserve"> список банков из метода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bank-code</w:t>
      </w:r>
      <w:proofErr w:type="spellEnd"/>
      <w:r>
        <w:t>.</w:t>
      </w:r>
    </w:p>
    <w:p w14:paraId="0BB622B0" w14:textId="77777777" w:rsidR="00154561" w:rsidRDefault="00000000">
      <w:pPr>
        <w:pStyle w:val="2"/>
      </w:pPr>
      <w:bookmarkStart w:id="6" w:name="функциональные-требования"/>
      <w:bookmarkEnd w:id="5"/>
      <w:r>
        <w:t>4. Функциональные требования</w:t>
      </w:r>
    </w:p>
    <w:p w14:paraId="655D7D5F" w14:textId="77777777" w:rsidR="00154561" w:rsidRDefault="00000000">
      <w:pPr>
        <w:pStyle w:val="FirstParagraph"/>
      </w:pPr>
      <w:r>
        <w:rPr>
          <w:b/>
          <w:bCs/>
        </w:rPr>
        <w:t>Формат запросов и ответы:</w:t>
      </w:r>
      <w:r>
        <w:br/>
        <w:t xml:space="preserve">Все запросы к API East Asia осуществляются по HTTPS, в формате JSON (кроме запроса токена). Тело каждого запроса (POST) передаётся в JSON, поля передаются в соответствии с документацией (см. ниже). Все ответы приходят в JSON-формате с полями </w:t>
      </w:r>
      <w:proofErr w:type="spellStart"/>
      <w:r>
        <w:rPr>
          <w:rStyle w:val="VerbatimChar"/>
        </w:rPr>
        <w:t>code</w:t>
      </w:r>
      <w:proofErr w:type="spellEnd"/>
      <w:r>
        <w:t xml:space="preserve"> (код операции), </w:t>
      </w:r>
      <w:proofErr w:type="spellStart"/>
      <w:r>
        <w:rPr>
          <w:rStyle w:val="VerbatimChar"/>
        </w:rPr>
        <w:t>message</w:t>
      </w:r>
      <w:proofErr w:type="spellEnd"/>
      <w:r>
        <w:t xml:space="preserve"> (описание) и </w:t>
      </w:r>
      <w:proofErr w:type="spellStart"/>
      <w:r>
        <w:rPr>
          <w:rStyle w:val="VerbatimChar"/>
        </w:rPr>
        <w:t>data</w:t>
      </w:r>
      <w:proofErr w:type="spellEnd"/>
      <w:r>
        <w:t xml:space="preserve"> (объект данных или </w:t>
      </w:r>
      <w:proofErr w:type="spellStart"/>
      <w:r>
        <w:rPr>
          <w:rStyle w:val="VerbatimChar"/>
        </w:rPr>
        <w:t>null</w:t>
      </w:r>
      <w:proofErr w:type="spellEnd"/>
      <w:r>
        <w:t>). Коды ответов приведены в разделе 9 (Приложения). Поля в JSON должны иметь точную капитализацию (как указано ниже). Числовые суммы передаются в минимальных единицах валюты (например, если валюта доллары, сумма 1000 означает 10.00 USD).</w:t>
      </w:r>
    </w:p>
    <w:p w14:paraId="4E9F91A2" w14:textId="77777777" w:rsidR="00154561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Авторизация</w:t>
      </w:r>
      <w:proofErr w:type="gramStart"/>
      <w:r>
        <w:rPr>
          <w:b/>
          <w:bCs/>
        </w:rPr>
        <w:t>:</w:t>
      </w:r>
      <w:r>
        <w:t xml:space="preserve"> Для</w:t>
      </w:r>
      <w:proofErr w:type="gramEnd"/>
      <w:r>
        <w:t xml:space="preserve"> доступа к методам (кроме получения токена) нужно передавать HTTP-заголовок </w:t>
      </w:r>
      <w:proofErr w:type="spellStart"/>
      <w:r>
        <w:rPr>
          <w:rStyle w:val="VerbatimChar"/>
        </w:rPr>
        <w:t>Authorization</w:t>
      </w:r>
      <w:proofErr w:type="spellEnd"/>
      <w:r>
        <w:rPr>
          <w:rStyle w:val="VerbatimChar"/>
        </w:rPr>
        <w:t xml:space="preserve">: </w:t>
      </w:r>
      <w:proofErr w:type="spellStart"/>
      <w:r>
        <w:rPr>
          <w:rStyle w:val="VerbatimChar"/>
        </w:rPr>
        <w:t>Bearer</w:t>
      </w:r>
      <w:proofErr w:type="spellEnd"/>
      <w:r>
        <w:rPr>
          <w:rStyle w:val="VerbatimChar"/>
        </w:rPr>
        <w:t xml:space="preserve"> {</w:t>
      </w:r>
      <w:proofErr w:type="spellStart"/>
      <w:r>
        <w:rPr>
          <w:rStyle w:val="VerbatimChar"/>
        </w:rPr>
        <w:t>token</w:t>
      </w:r>
      <w:proofErr w:type="spellEnd"/>
      <w:r>
        <w:rPr>
          <w:rStyle w:val="VerbatimChar"/>
        </w:rPr>
        <w:t>}</w:t>
      </w:r>
      <w:r>
        <w:t xml:space="preserve">, где </w:t>
      </w:r>
      <w:r>
        <w:rPr>
          <w:rStyle w:val="VerbatimChar"/>
        </w:rPr>
        <w:t>{</w:t>
      </w:r>
      <w:proofErr w:type="spellStart"/>
      <w:r>
        <w:rPr>
          <w:rStyle w:val="VerbatimChar"/>
        </w:rPr>
        <w:t>token</w:t>
      </w:r>
      <w:proofErr w:type="spellEnd"/>
      <w:r>
        <w:rPr>
          <w:rStyle w:val="VerbatimChar"/>
        </w:rPr>
        <w:t>}</w:t>
      </w:r>
      <w:r>
        <w:t xml:space="preserve"> – строка </w:t>
      </w:r>
      <w:proofErr w:type="spellStart"/>
      <w:r>
        <w:t>access_token</w:t>
      </w:r>
      <w:proofErr w:type="spellEnd"/>
      <w:r>
        <w:t xml:space="preserve">, полученная ранее. Токен можно обновлять по запросу </w:t>
      </w:r>
      <w:r>
        <w:rPr>
          <w:rStyle w:val="VerbatimChar"/>
        </w:rPr>
        <w:t>/oauth2/</w:t>
      </w:r>
      <w:proofErr w:type="spellStart"/>
      <w:r>
        <w:rPr>
          <w:rStyle w:val="VerbatimChar"/>
        </w:rPr>
        <w:t>token</w:t>
      </w:r>
      <w:proofErr w:type="spellEnd"/>
      <w:r>
        <w:t xml:space="preserve"> (Basic </w:t>
      </w:r>
      <w:proofErr w:type="spellStart"/>
      <w:r>
        <w:t>Auth</w:t>
      </w:r>
      <w:proofErr w:type="spellEnd"/>
      <w:r>
        <w:t>).</w:t>
      </w:r>
    </w:p>
    <w:p w14:paraId="2073FF5F" w14:textId="77777777" w:rsidR="002067C4" w:rsidRPr="002067C4" w:rsidRDefault="00000000" w:rsidP="002067C4">
      <w:pPr>
        <w:pStyle w:val="FirstParagraph"/>
        <w:rPr>
          <w:lang w:val="ru-RU"/>
        </w:rPr>
      </w:pPr>
      <w:r>
        <w:lastRenderedPageBreak/>
        <w:t xml:space="preserve">Ниже перечислены все необходимые методы API (реализуемые на </w:t>
      </w:r>
      <w:proofErr w:type="spellStart"/>
      <w:r>
        <w:t>backend</w:t>
      </w:r>
      <w:proofErr w:type="spellEnd"/>
      <w:r>
        <w:t xml:space="preserve"> Банка).</w:t>
      </w:r>
    </w:p>
    <w:p w14:paraId="3357E9DC" w14:textId="3BF4042F" w:rsidR="00154561" w:rsidRDefault="00000000" w:rsidP="002067C4">
      <w:pPr>
        <w:pStyle w:val="FirstParagraph"/>
        <w:numPr>
          <w:ilvl w:val="0"/>
          <w:numId w:val="20"/>
        </w:numPr>
        <w:jc w:val="center"/>
      </w:pPr>
      <w:r>
        <w:rPr>
          <w:b/>
          <w:bCs/>
        </w:rPr>
        <w:t xml:space="preserve">Получение </w:t>
      </w:r>
      <w:proofErr w:type="spellStart"/>
      <w:r>
        <w:rPr>
          <w:b/>
          <w:bCs/>
        </w:rPr>
        <w:t>Bearer</w:t>
      </w:r>
      <w:proofErr w:type="spellEnd"/>
      <w:r>
        <w:rPr>
          <w:b/>
          <w:bCs/>
        </w:rPr>
        <w:t>-токена:</w:t>
      </w:r>
    </w:p>
    <w:p w14:paraId="4EB379D5" w14:textId="77777777" w:rsidR="00154561" w:rsidRDefault="00000000">
      <w:pPr>
        <w:pStyle w:val="Compact"/>
        <w:numPr>
          <w:ilvl w:val="0"/>
          <w:numId w:val="4"/>
        </w:numPr>
      </w:pPr>
      <w:proofErr w:type="spellStart"/>
      <w:r>
        <w:rPr>
          <w:b/>
          <w:bCs/>
        </w:rPr>
        <w:t>Endpoint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Style w:val="VerbatimChar"/>
        </w:rPr>
        <w:t>POST /oauth2/</w:t>
      </w:r>
      <w:proofErr w:type="spellStart"/>
      <w:r>
        <w:rPr>
          <w:rStyle w:val="VerbatimChar"/>
        </w:rPr>
        <w:t>token</w:t>
      </w:r>
      <w:proofErr w:type="spellEnd"/>
      <w:r>
        <w:t xml:space="preserve"> на URL тестовой/продуктивной среды </w:t>
      </w:r>
      <w:proofErr w:type="spellStart"/>
      <w:r>
        <w:t>Octobank</w:t>
      </w:r>
      <w:proofErr w:type="spellEnd"/>
      <w:r>
        <w:t>.</w:t>
      </w:r>
    </w:p>
    <w:p w14:paraId="5655C335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Авторизация:</w:t>
      </w:r>
      <w:r>
        <w:t xml:space="preserve"> Basic (HTTP Basic с кодированием </w:t>
      </w:r>
      <w:proofErr w:type="spellStart"/>
      <w:proofErr w:type="gramStart"/>
      <w:r>
        <w:rPr>
          <w:rStyle w:val="VerbatimChar"/>
        </w:rPr>
        <w:t>username:password</w:t>
      </w:r>
      <w:proofErr w:type="spellEnd"/>
      <w:proofErr w:type="gramEnd"/>
      <w:r>
        <w:t xml:space="preserve"> из учётных данных Bank-партнёра).</w:t>
      </w:r>
    </w:p>
    <w:p w14:paraId="332EB87F" w14:textId="77777777" w:rsidR="00154561" w:rsidRPr="002067C4" w:rsidRDefault="00000000">
      <w:pPr>
        <w:pStyle w:val="Compact"/>
        <w:numPr>
          <w:ilvl w:val="0"/>
          <w:numId w:val="4"/>
        </w:numPr>
        <w:rPr>
          <w:lang w:val="en-US"/>
        </w:rPr>
      </w:pPr>
      <w:r>
        <w:rPr>
          <w:b/>
          <w:bCs/>
        </w:rPr>
        <w:t>Заголовок</w:t>
      </w:r>
      <w:r w:rsidRPr="002067C4">
        <w:rPr>
          <w:b/>
          <w:bCs/>
          <w:lang w:val="en-US"/>
        </w:rPr>
        <w:t>: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Content-Type: application/x-www-form-</w:t>
      </w:r>
      <w:proofErr w:type="spellStart"/>
      <w:r w:rsidRPr="002067C4">
        <w:rPr>
          <w:rStyle w:val="VerbatimChar"/>
          <w:lang w:val="en-US"/>
        </w:rPr>
        <w:t>urlencoded</w:t>
      </w:r>
      <w:proofErr w:type="spellEnd"/>
      <w:r w:rsidRPr="002067C4">
        <w:rPr>
          <w:lang w:val="en-US"/>
        </w:rPr>
        <w:t>.</w:t>
      </w:r>
    </w:p>
    <w:p w14:paraId="2268BDB9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Тело запроса:</w:t>
      </w:r>
      <w:r>
        <w:t xml:space="preserve"> единственный параметр </w:t>
      </w:r>
      <w:proofErr w:type="spellStart"/>
      <w:r>
        <w:rPr>
          <w:rStyle w:val="VerbatimChar"/>
        </w:rPr>
        <w:t>grant_type</w:t>
      </w:r>
      <w:proofErr w:type="spellEnd"/>
      <w:r>
        <w:rPr>
          <w:rStyle w:val="VerbatimChar"/>
        </w:rPr>
        <w:t>=</w:t>
      </w:r>
      <w:proofErr w:type="spellStart"/>
      <w:r>
        <w:rPr>
          <w:rStyle w:val="VerbatimChar"/>
        </w:rPr>
        <w:t>client_credentials</w:t>
      </w:r>
      <w:proofErr w:type="spellEnd"/>
      <w:r>
        <w:t>.</w:t>
      </w:r>
    </w:p>
    <w:p w14:paraId="27433707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Успешный ответ (200 OK):</w:t>
      </w:r>
      <w:r>
        <w:t xml:space="preserve"> JSON с полями:</w:t>
      </w:r>
    </w:p>
    <w:p w14:paraId="58A2D2B2" w14:textId="77777777" w:rsidR="00154561" w:rsidRPr="002067C4" w:rsidRDefault="00000000">
      <w:pPr>
        <w:pStyle w:val="Compact"/>
        <w:numPr>
          <w:ilvl w:val="1"/>
          <w:numId w:val="5"/>
        </w:numPr>
        <w:rPr>
          <w:lang w:val="en-US"/>
        </w:rPr>
      </w:pPr>
      <w:proofErr w:type="spellStart"/>
      <w:r w:rsidRPr="002067C4">
        <w:rPr>
          <w:rStyle w:val="VerbatimChar"/>
          <w:lang w:val="en-US"/>
        </w:rPr>
        <w:t>access_token</w:t>
      </w:r>
      <w:proofErr w:type="spellEnd"/>
      <w:r w:rsidRPr="002067C4">
        <w:rPr>
          <w:lang w:val="en-US"/>
        </w:rPr>
        <w:t xml:space="preserve"> (string) – </w:t>
      </w:r>
      <w:r>
        <w:t>токен</w:t>
      </w:r>
      <w:r w:rsidRPr="002067C4">
        <w:rPr>
          <w:lang w:val="en-US"/>
        </w:rPr>
        <w:t xml:space="preserve"> </w:t>
      </w:r>
      <w:r>
        <w:t>доступа</w:t>
      </w:r>
      <w:r w:rsidRPr="002067C4">
        <w:rPr>
          <w:lang w:val="en-US"/>
        </w:rPr>
        <w:t>,</w:t>
      </w:r>
    </w:p>
    <w:p w14:paraId="7979D79E" w14:textId="77777777" w:rsidR="00154561" w:rsidRPr="002067C4" w:rsidRDefault="00000000">
      <w:pPr>
        <w:pStyle w:val="Compact"/>
        <w:numPr>
          <w:ilvl w:val="1"/>
          <w:numId w:val="5"/>
        </w:numPr>
        <w:rPr>
          <w:lang w:val="en-US"/>
        </w:rPr>
      </w:pPr>
      <w:proofErr w:type="spellStart"/>
      <w:r w:rsidRPr="002067C4">
        <w:rPr>
          <w:rStyle w:val="VerbatimChar"/>
          <w:lang w:val="en-US"/>
        </w:rPr>
        <w:t>token_type</w:t>
      </w:r>
      <w:proofErr w:type="spellEnd"/>
      <w:r w:rsidRPr="002067C4">
        <w:rPr>
          <w:lang w:val="en-US"/>
        </w:rPr>
        <w:t xml:space="preserve"> (string, </w:t>
      </w:r>
      <w:r>
        <w:t>обычно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"Bearer"</w:t>
      </w:r>
      <w:r w:rsidRPr="002067C4">
        <w:rPr>
          <w:lang w:val="en-US"/>
        </w:rPr>
        <w:t>),</w:t>
      </w:r>
    </w:p>
    <w:p w14:paraId="5251CA40" w14:textId="741AB9D1" w:rsidR="00154561" w:rsidRDefault="00000000">
      <w:pPr>
        <w:pStyle w:val="Compact"/>
        <w:numPr>
          <w:ilvl w:val="1"/>
          <w:numId w:val="5"/>
        </w:numPr>
      </w:pPr>
      <w:proofErr w:type="spellStart"/>
      <w:r>
        <w:rPr>
          <w:rStyle w:val="VerbatimChar"/>
        </w:rPr>
        <w:t>expires_in</w:t>
      </w:r>
      <w:proofErr w:type="spellEnd"/>
      <w:r>
        <w:t xml:space="preserve"> (</w:t>
      </w:r>
      <w:proofErr w:type="spellStart"/>
      <w:r>
        <w:t>integer</w:t>
      </w:r>
      <w:proofErr w:type="spellEnd"/>
      <w:r>
        <w:t>) – время жизни токена в секундах.</w:t>
      </w:r>
    </w:p>
    <w:p w14:paraId="0ECCF70F" w14:textId="77777777" w:rsidR="002067C4" w:rsidRPr="002067C4" w:rsidRDefault="00000000" w:rsidP="002067C4">
      <w:pPr>
        <w:numPr>
          <w:ilvl w:val="0"/>
          <w:numId w:val="4"/>
        </w:numPr>
      </w:pPr>
      <w:r>
        <w:rPr>
          <w:b/>
          <w:bCs/>
        </w:rPr>
        <w:t>Ошибки:</w:t>
      </w:r>
      <w:r>
        <w:t xml:space="preserve"> коды 400 или 401, тело с полем </w:t>
      </w:r>
      <w:r>
        <w:rPr>
          <w:rStyle w:val="VerbatimChar"/>
        </w:rPr>
        <w:t>"</w:t>
      </w:r>
      <w:proofErr w:type="spellStart"/>
      <w:r>
        <w:rPr>
          <w:rStyle w:val="VerbatimChar"/>
        </w:rPr>
        <w:t>error</w:t>
      </w:r>
      <w:proofErr w:type="spellEnd"/>
      <w:r>
        <w:rPr>
          <w:rStyle w:val="VerbatimChar"/>
        </w:rPr>
        <w:t>"</w:t>
      </w:r>
      <w:r>
        <w:t>.</w:t>
      </w:r>
    </w:p>
    <w:p w14:paraId="001AB942" w14:textId="598F7CE7" w:rsidR="00154561" w:rsidRDefault="00000000" w:rsidP="002067C4">
      <w:pPr>
        <w:pStyle w:val="af1"/>
        <w:numPr>
          <w:ilvl w:val="0"/>
          <w:numId w:val="20"/>
        </w:numPr>
        <w:jc w:val="center"/>
      </w:pPr>
      <w:r w:rsidRPr="002067C4">
        <w:rPr>
          <w:b/>
          <w:bCs/>
        </w:rPr>
        <w:t>Инициализация перевода и расчёт суммы (</w:t>
      </w:r>
      <w:proofErr w:type="spellStart"/>
      <w:r w:rsidRPr="002067C4">
        <w:rPr>
          <w:rStyle w:val="VerbatimChar"/>
          <w:b/>
          <w:bCs/>
        </w:rPr>
        <w:t>calculate</w:t>
      </w:r>
      <w:proofErr w:type="spellEnd"/>
      <w:r w:rsidRPr="002067C4">
        <w:rPr>
          <w:b/>
          <w:bCs/>
        </w:rPr>
        <w:t>):</w:t>
      </w:r>
    </w:p>
    <w:p w14:paraId="1C41C4F6" w14:textId="77777777" w:rsidR="00154561" w:rsidRDefault="00000000">
      <w:pPr>
        <w:pStyle w:val="Compact"/>
        <w:numPr>
          <w:ilvl w:val="0"/>
          <w:numId w:val="4"/>
        </w:numPr>
      </w:pPr>
      <w:proofErr w:type="spellStart"/>
      <w:r>
        <w:rPr>
          <w:b/>
          <w:bCs/>
        </w:rPr>
        <w:t>Endpoint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Style w:val="VerbatimChar"/>
        </w:rPr>
        <w:t>POST /</w:t>
      </w:r>
      <w:proofErr w:type="spellStart"/>
      <w:r>
        <w:rPr>
          <w:rStyle w:val="VerbatimChar"/>
        </w:rPr>
        <w:t>east-asia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api</w:t>
      </w:r>
      <w:proofErr w:type="spellEnd"/>
      <w:r>
        <w:rPr>
          <w:rStyle w:val="VerbatimChar"/>
        </w:rPr>
        <w:t>/v1/</w:t>
      </w:r>
      <w:proofErr w:type="spellStart"/>
      <w:r>
        <w:rPr>
          <w:rStyle w:val="VerbatimChar"/>
        </w:rPr>
        <w:t>external</w:t>
      </w:r>
      <w:proofErr w:type="spellEnd"/>
      <w:r>
        <w:rPr>
          <w:rStyle w:val="VerbatimChar"/>
        </w:rPr>
        <w:t>/{</w:t>
      </w:r>
      <w:proofErr w:type="spellStart"/>
      <w:r>
        <w:rPr>
          <w:rStyle w:val="VerbatimChar"/>
        </w:rPr>
        <w:t>externalId</w:t>
      </w:r>
      <w:proofErr w:type="spellEnd"/>
      <w:r>
        <w:rPr>
          <w:rStyle w:val="VerbatimChar"/>
        </w:rPr>
        <w:t>}/</w:t>
      </w:r>
      <w:proofErr w:type="spellStart"/>
      <w:r>
        <w:rPr>
          <w:rStyle w:val="VerbatimChar"/>
        </w:rPr>
        <w:t>calculate</w:t>
      </w:r>
      <w:proofErr w:type="spellEnd"/>
      <w:r>
        <w:t xml:space="preserve">, где </w:t>
      </w:r>
      <w:r>
        <w:rPr>
          <w:rStyle w:val="VerbatimChar"/>
        </w:rPr>
        <w:t>{</w:t>
      </w:r>
      <w:proofErr w:type="spellStart"/>
      <w:r>
        <w:rPr>
          <w:rStyle w:val="VerbatimChar"/>
        </w:rPr>
        <w:t>externalId</w:t>
      </w:r>
      <w:proofErr w:type="spellEnd"/>
      <w:r>
        <w:rPr>
          <w:rStyle w:val="VerbatimChar"/>
        </w:rPr>
        <w:t>}</w:t>
      </w:r>
      <w:r>
        <w:t xml:space="preserve"> – сквозной идентификатор операции (UUID), формируемый Банком-партнёром и уникальный для каждого перевода.</w:t>
      </w:r>
    </w:p>
    <w:p w14:paraId="222DDCC0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Авторизация:</w:t>
      </w:r>
      <w:r>
        <w:t xml:space="preserve"> </w:t>
      </w:r>
      <w:proofErr w:type="spellStart"/>
      <w:r>
        <w:t>Bearer</w:t>
      </w:r>
      <w:proofErr w:type="spellEnd"/>
      <w:r>
        <w:t>-токен.</w:t>
      </w:r>
    </w:p>
    <w:p w14:paraId="547A6945" w14:textId="77777777" w:rsidR="00154561" w:rsidRPr="002067C4" w:rsidRDefault="00000000">
      <w:pPr>
        <w:pStyle w:val="Compact"/>
        <w:numPr>
          <w:ilvl w:val="0"/>
          <w:numId w:val="4"/>
        </w:numPr>
        <w:rPr>
          <w:lang w:val="en-US"/>
        </w:rPr>
      </w:pPr>
      <w:r>
        <w:rPr>
          <w:b/>
          <w:bCs/>
        </w:rPr>
        <w:t>Заголовок</w:t>
      </w:r>
      <w:r w:rsidRPr="002067C4">
        <w:rPr>
          <w:b/>
          <w:bCs/>
          <w:lang w:val="en-US"/>
        </w:rPr>
        <w:t>: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Content-Type: application/</w:t>
      </w:r>
      <w:proofErr w:type="spellStart"/>
      <w:r w:rsidRPr="002067C4">
        <w:rPr>
          <w:rStyle w:val="VerbatimChar"/>
          <w:lang w:val="en-US"/>
        </w:rPr>
        <w:t>json</w:t>
      </w:r>
      <w:proofErr w:type="spellEnd"/>
      <w:r w:rsidRPr="002067C4">
        <w:rPr>
          <w:lang w:val="en-US"/>
        </w:rPr>
        <w:t>.</w:t>
      </w:r>
    </w:p>
    <w:p w14:paraId="77256CC1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Тело запроса (JSON):</w:t>
      </w:r>
      <w:r>
        <w:t xml:space="preserve"> объект с полями:</w:t>
      </w:r>
    </w:p>
    <w:p w14:paraId="71CA2F82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>
        <w:rPr>
          <w:rStyle w:val="VerbatimChar"/>
        </w:rPr>
        <w:t>senderAmount</w:t>
      </w:r>
      <w:proofErr w:type="spellEnd"/>
      <w:r>
        <w:t xml:space="preserve">: объект </w:t>
      </w:r>
      <w:proofErr w:type="gramStart"/>
      <w:r>
        <w:rPr>
          <w:rStyle w:val="VerbatimChar"/>
        </w:rPr>
        <w:t>{ "</w:t>
      </w:r>
      <w:proofErr w:type="spellStart"/>
      <w:proofErr w:type="gramEnd"/>
      <w:r>
        <w:rPr>
          <w:rStyle w:val="VerbatimChar"/>
        </w:rPr>
        <w:t>amount</w:t>
      </w:r>
      <w:proofErr w:type="spellEnd"/>
      <w:r>
        <w:rPr>
          <w:rStyle w:val="VerbatimChar"/>
        </w:rPr>
        <w:t xml:space="preserve">": </w:t>
      </w:r>
      <w:proofErr w:type="spellStart"/>
      <w:r>
        <w:rPr>
          <w:rStyle w:val="VerbatimChar"/>
        </w:rPr>
        <w:t>long</w:t>
      </w:r>
      <w:proofErr w:type="spellEnd"/>
      <w:r>
        <w:rPr>
          <w:rStyle w:val="VerbatimChar"/>
        </w:rPr>
        <w:t>, "</w:t>
      </w:r>
      <w:proofErr w:type="spellStart"/>
      <w:r>
        <w:rPr>
          <w:rStyle w:val="VerbatimChar"/>
        </w:rPr>
        <w:t>currency</w:t>
      </w:r>
      <w:proofErr w:type="spellEnd"/>
      <w:r>
        <w:rPr>
          <w:rStyle w:val="VerbatimChar"/>
        </w:rPr>
        <w:t xml:space="preserve">": </w:t>
      </w:r>
      <w:proofErr w:type="spellStart"/>
      <w:r>
        <w:rPr>
          <w:rStyle w:val="VerbatimChar"/>
        </w:rPr>
        <w:t>string</w:t>
      </w:r>
      <w:proofErr w:type="spellEnd"/>
      <w:r>
        <w:rPr>
          <w:rStyle w:val="VerbatimChar"/>
        </w:rPr>
        <w:t xml:space="preserve"> }</w:t>
      </w:r>
      <w:r>
        <w:t xml:space="preserve"> – сумма и валюта отправителя. </w:t>
      </w:r>
      <w:proofErr w:type="spellStart"/>
      <w:r>
        <w:rPr>
          <w:rStyle w:val="VerbatimChar"/>
        </w:rPr>
        <w:t>amount</w:t>
      </w:r>
      <w:proofErr w:type="spellEnd"/>
      <w:r>
        <w:t xml:space="preserve"> указывается в минимальных единицах, </w:t>
      </w:r>
      <w:proofErr w:type="spellStart"/>
      <w:r>
        <w:rPr>
          <w:rStyle w:val="VerbatimChar"/>
        </w:rPr>
        <w:t>currency</w:t>
      </w:r>
      <w:proofErr w:type="spellEnd"/>
      <w:r>
        <w:t xml:space="preserve"> – трёхбуквенный код (ISO 4217). Если нужно рассчитать сумму получателя из заданной суммы отправителя, то указывать </w:t>
      </w:r>
      <w:proofErr w:type="spellStart"/>
      <w:r>
        <w:rPr>
          <w:rStyle w:val="VerbatimChar"/>
        </w:rPr>
        <w:t>receiverAmount.amount</w:t>
      </w:r>
      <w:proofErr w:type="spellEnd"/>
      <w:r>
        <w:rPr>
          <w:rStyle w:val="VerbatimChar"/>
        </w:rPr>
        <w:t xml:space="preserve"> = 0</w:t>
      </w:r>
      <w:r>
        <w:t xml:space="preserve"> (и наоборот).</w:t>
      </w:r>
    </w:p>
    <w:p w14:paraId="748D70C1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 w:rsidRPr="002067C4">
        <w:rPr>
          <w:rStyle w:val="VerbatimChar"/>
          <w:lang w:val="en-US"/>
        </w:rPr>
        <w:t>receiverAmount</w:t>
      </w:r>
      <w:proofErr w:type="spellEnd"/>
      <w:r w:rsidRPr="002067C4">
        <w:rPr>
          <w:lang w:val="en-US"/>
        </w:rPr>
        <w:t xml:space="preserve">: </w:t>
      </w:r>
      <w:r>
        <w:t>объект</w:t>
      </w:r>
      <w:r w:rsidRPr="002067C4">
        <w:rPr>
          <w:lang w:val="en-US"/>
        </w:rPr>
        <w:t xml:space="preserve"> </w:t>
      </w:r>
      <w:proofErr w:type="gramStart"/>
      <w:r w:rsidRPr="002067C4">
        <w:rPr>
          <w:rStyle w:val="VerbatimChar"/>
          <w:lang w:val="en-US"/>
        </w:rPr>
        <w:t>{ "</w:t>
      </w:r>
      <w:proofErr w:type="gramEnd"/>
      <w:r w:rsidRPr="002067C4">
        <w:rPr>
          <w:rStyle w:val="VerbatimChar"/>
          <w:lang w:val="en-US"/>
        </w:rPr>
        <w:t>amount": long, "currency": string }</w:t>
      </w:r>
      <w:r w:rsidRPr="002067C4">
        <w:rPr>
          <w:lang w:val="en-US"/>
        </w:rPr>
        <w:t xml:space="preserve"> – </w:t>
      </w:r>
      <w:r>
        <w:t>сумма</w:t>
      </w:r>
      <w:r w:rsidRPr="002067C4">
        <w:rPr>
          <w:lang w:val="en-US"/>
        </w:rPr>
        <w:t xml:space="preserve"> </w:t>
      </w:r>
      <w:r>
        <w:t>и</w:t>
      </w:r>
      <w:r w:rsidRPr="002067C4">
        <w:rPr>
          <w:lang w:val="en-US"/>
        </w:rPr>
        <w:t xml:space="preserve"> </w:t>
      </w:r>
      <w:r>
        <w:t>валюта</w:t>
      </w:r>
      <w:r w:rsidRPr="002067C4">
        <w:rPr>
          <w:lang w:val="en-US"/>
        </w:rPr>
        <w:t xml:space="preserve"> </w:t>
      </w:r>
      <w:r>
        <w:t>получателя</w:t>
      </w:r>
      <w:r w:rsidRPr="002067C4">
        <w:rPr>
          <w:lang w:val="en-US"/>
        </w:rPr>
        <w:t xml:space="preserve">. </w:t>
      </w:r>
      <w:r>
        <w:t>Аналогично.</w:t>
      </w:r>
    </w:p>
    <w:p w14:paraId="712B96EB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>
        <w:rPr>
          <w:rStyle w:val="VerbatimChar"/>
        </w:rPr>
        <w:t>paymentMode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код способа перевода (см. раздел 9). Примеры: </w:t>
      </w:r>
      <w:r>
        <w:rPr>
          <w:rStyle w:val="VerbatimChar"/>
        </w:rPr>
        <w:t>"ALIPAY"</w:t>
      </w:r>
      <w:r>
        <w:t xml:space="preserve">, </w:t>
      </w:r>
      <w:r>
        <w:rPr>
          <w:rStyle w:val="VerbatimChar"/>
        </w:rPr>
        <w:t>"WECHAT"</w:t>
      </w:r>
      <w:r>
        <w:t xml:space="preserve">, </w:t>
      </w:r>
      <w:r>
        <w:rPr>
          <w:rStyle w:val="VerbatimChar"/>
        </w:rPr>
        <w:t>"UNIONPAY"</w:t>
      </w:r>
      <w:r>
        <w:t xml:space="preserve">, </w:t>
      </w:r>
      <w:r>
        <w:rPr>
          <w:rStyle w:val="VerbatimChar"/>
        </w:rPr>
        <w:t>"BANKACCOUNT"</w:t>
      </w:r>
      <w:r>
        <w:t xml:space="preserve">, </w:t>
      </w:r>
      <w:r>
        <w:rPr>
          <w:rStyle w:val="VerbatimChar"/>
        </w:rPr>
        <w:t>"MOMO"</w:t>
      </w:r>
      <w:r>
        <w:t xml:space="preserve"> и др.</w:t>
      </w:r>
    </w:p>
    <w:p w14:paraId="3049AA7C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>
        <w:rPr>
          <w:rStyle w:val="VerbatimChar"/>
        </w:rPr>
        <w:t>accountType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тип счета получателя: </w:t>
      </w:r>
      <w:r>
        <w:rPr>
          <w:rStyle w:val="VerbatimChar"/>
        </w:rPr>
        <w:t>"WALLET"</w:t>
      </w:r>
      <w:r>
        <w:t xml:space="preserve">, </w:t>
      </w:r>
      <w:r>
        <w:rPr>
          <w:rStyle w:val="VerbatimChar"/>
        </w:rPr>
        <w:t>"CARD"</w:t>
      </w:r>
      <w:r>
        <w:t xml:space="preserve">, </w:t>
      </w:r>
      <w:r>
        <w:rPr>
          <w:rStyle w:val="VerbatimChar"/>
        </w:rPr>
        <w:t>"BANK"</w:t>
      </w:r>
      <w:r>
        <w:t xml:space="preserve"> (см. раздел 9).</w:t>
      </w:r>
    </w:p>
    <w:p w14:paraId="151E2D4B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>
        <w:rPr>
          <w:rStyle w:val="VerbatimChar"/>
        </w:rPr>
        <w:t>accountNumber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условно*): требуется, если </w:t>
      </w:r>
      <w:proofErr w:type="spellStart"/>
      <w:r>
        <w:rPr>
          <w:rStyle w:val="VerbatimChar"/>
        </w:rPr>
        <w:t>paymentMode</w:t>
      </w:r>
      <w:proofErr w:type="spellEnd"/>
      <w:r>
        <w:rPr>
          <w:rStyle w:val="VerbatimChar"/>
        </w:rPr>
        <w:t xml:space="preserve"> = "UNIONPAY"</w:t>
      </w:r>
      <w:r>
        <w:t xml:space="preserve"> – открытый PAN (номер банковской карты) получателя. В остальных случаях можно передать </w:t>
      </w:r>
      <w:proofErr w:type="spellStart"/>
      <w:r>
        <w:rPr>
          <w:rStyle w:val="VerbatimChar"/>
        </w:rPr>
        <w:t>null</w:t>
      </w:r>
      <w:proofErr w:type="spellEnd"/>
      <w:r>
        <w:t>.</w:t>
      </w:r>
    </w:p>
    <w:p w14:paraId="41BC4C58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>
        <w:rPr>
          <w:rStyle w:val="VerbatimChar"/>
        </w:rPr>
        <w:t>country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код страны (ISO 3166-1 alpha-3) зачисления. Например, </w:t>
      </w:r>
      <w:r>
        <w:rPr>
          <w:rStyle w:val="VerbatimChar"/>
        </w:rPr>
        <w:t>"CHN"</w:t>
      </w:r>
      <w:r>
        <w:t xml:space="preserve">, </w:t>
      </w:r>
      <w:r>
        <w:rPr>
          <w:rStyle w:val="VerbatimChar"/>
        </w:rPr>
        <w:t>"VNM"</w:t>
      </w:r>
      <w:r>
        <w:t xml:space="preserve">, </w:t>
      </w:r>
      <w:r>
        <w:rPr>
          <w:rStyle w:val="VerbatimChar"/>
        </w:rPr>
        <w:t>"KOR"</w:t>
      </w:r>
      <w:r>
        <w:t xml:space="preserve">, </w:t>
      </w:r>
      <w:r>
        <w:rPr>
          <w:rStyle w:val="VerbatimChar"/>
        </w:rPr>
        <w:t>"THA"</w:t>
      </w:r>
      <w:r>
        <w:t xml:space="preserve"> и др.</w:t>
      </w:r>
    </w:p>
    <w:p w14:paraId="6FC9AB5A" w14:textId="77777777" w:rsidR="00154561" w:rsidRDefault="00000000">
      <w:pPr>
        <w:pStyle w:val="Compact"/>
        <w:numPr>
          <w:ilvl w:val="1"/>
          <w:numId w:val="6"/>
        </w:numPr>
      </w:pPr>
      <w:proofErr w:type="spellStart"/>
      <w:r>
        <w:rPr>
          <w:rStyle w:val="VerbatimChar"/>
        </w:rPr>
        <w:t>bankCode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условно*): обязательное при </w:t>
      </w:r>
      <w:proofErr w:type="spellStart"/>
      <w:r>
        <w:rPr>
          <w:rStyle w:val="VerbatimChar"/>
        </w:rPr>
        <w:t>paymentMode</w:t>
      </w:r>
      <w:proofErr w:type="spellEnd"/>
      <w:r>
        <w:rPr>
          <w:rStyle w:val="VerbatimChar"/>
        </w:rPr>
        <w:t xml:space="preserve"> = "BANKACCOUNT"</w:t>
      </w:r>
      <w:r>
        <w:t xml:space="preserve"> и стране </w:t>
      </w:r>
      <w:r>
        <w:rPr>
          <w:rStyle w:val="VerbatimChar"/>
        </w:rPr>
        <w:t>"KOR"</w:t>
      </w:r>
      <w:r>
        <w:t xml:space="preserve">, </w:t>
      </w:r>
      <w:r>
        <w:rPr>
          <w:rStyle w:val="VerbatimChar"/>
        </w:rPr>
        <w:t>"VNM"</w:t>
      </w:r>
      <w:r>
        <w:t xml:space="preserve">, </w:t>
      </w:r>
      <w:r>
        <w:rPr>
          <w:rStyle w:val="VerbatimChar"/>
        </w:rPr>
        <w:t>"THA"</w:t>
      </w:r>
      <w:r>
        <w:t xml:space="preserve">. Указывается код банка получателя из справочника. В других случаях можно </w:t>
      </w:r>
      <w:proofErr w:type="spellStart"/>
      <w:r>
        <w:rPr>
          <w:rStyle w:val="VerbatimChar"/>
        </w:rPr>
        <w:t>null</w:t>
      </w:r>
      <w:proofErr w:type="spellEnd"/>
      <w:r>
        <w:t>.</w:t>
      </w:r>
    </w:p>
    <w:p w14:paraId="26BF7E4E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Ответ (200 OK):</w:t>
      </w:r>
      <w:r>
        <w:t xml:space="preserve"> JSON с полями:</w:t>
      </w:r>
    </w:p>
    <w:p w14:paraId="1B5D2B50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code</w:t>
      </w:r>
      <w:proofErr w:type="spellEnd"/>
      <w:r>
        <w:t xml:space="preserve"> (</w:t>
      </w:r>
      <w:proofErr w:type="spellStart"/>
      <w:r>
        <w:t>long</w:t>
      </w:r>
      <w:proofErr w:type="spellEnd"/>
      <w:r>
        <w:t>) – код результата (</w:t>
      </w:r>
      <w:r>
        <w:rPr>
          <w:rStyle w:val="VerbatimChar"/>
        </w:rPr>
        <w:t>0</w:t>
      </w:r>
      <w:r>
        <w:t xml:space="preserve"> – успех),</w:t>
      </w:r>
    </w:p>
    <w:p w14:paraId="60535FA5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lastRenderedPageBreak/>
        <w:t>message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) – сообщение,</w:t>
      </w:r>
    </w:p>
    <w:p w14:paraId="798936FF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data</w:t>
      </w:r>
      <w:proofErr w:type="spellEnd"/>
      <w:r>
        <w:t xml:space="preserve"> (</w:t>
      </w:r>
      <w:proofErr w:type="spellStart"/>
      <w:r>
        <w:t>object</w:t>
      </w:r>
      <w:proofErr w:type="spellEnd"/>
      <w:r>
        <w:t>) – объект с данными расчёта:</w:t>
      </w:r>
    </w:p>
    <w:p w14:paraId="200FD0B8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externalId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) – тот же внешний идентификатор,</w:t>
      </w:r>
    </w:p>
    <w:p w14:paraId="19C6F4E5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internalId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) – внутренний ID операции в системе </w:t>
      </w:r>
      <w:proofErr w:type="spellStart"/>
      <w:r>
        <w:t>Octobank</w:t>
      </w:r>
      <w:proofErr w:type="spellEnd"/>
      <w:r>
        <w:t>,</w:t>
      </w:r>
    </w:p>
    <w:p w14:paraId="00ADA4B3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senderAmount</w:t>
      </w:r>
      <w:proofErr w:type="spellEnd"/>
      <w:r>
        <w:t xml:space="preserve">: объект </w:t>
      </w:r>
      <w:proofErr w:type="gramStart"/>
      <w:r>
        <w:rPr>
          <w:rStyle w:val="VerbatimChar"/>
        </w:rPr>
        <w:t>{ "</w:t>
      </w:r>
      <w:proofErr w:type="spellStart"/>
      <w:proofErr w:type="gramEnd"/>
      <w:r>
        <w:rPr>
          <w:rStyle w:val="VerbatimChar"/>
        </w:rPr>
        <w:t>amount</w:t>
      </w:r>
      <w:proofErr w:type="spellEnd"/>
      <w:r>
        <w:rPr>
          <w:rStyle w:val="VerbatimChar"/>
        </w:rPr>
        <w:t xml:space="preserve">": </w:t>
      </w:r>
      <w:proofErr w:type="spellStart"/>
      <w:r>
        <w:rPr>
          <w:rStyle w:val="VerbatimChar"/>
        </w:rPr>
        <w:t>long</w:t>
      </w:r>
      <w:proofErr w:type="spellEnd"/>
      <w:r>
        <w:rPr>
          <w:rStyle w:val="VerbatimChar"/>
        </w:rPr>
        <w:t>, "</w:t>
      </w:r>
      <w:proofErr w:type="spellStart"/>
      <w:r>
        <w:rPr>
          <w:rStyle w:val="VerbatimChar"/>
        </w:rPr>
        <w:t>currency</w:t>
      </w:r>
      <w:proofErr w:type="spellEnd"/>
      <w:r>
        <w:rPr>
          <w:rStyle w:val="VerbatimChar"/>
        </w:rPr>
        <w:t xml:space="preserve">": </w:t>
      </w:r>
      <w:proofErr w:type="spellStart"/>
      <w:r>
        <w:rPr>
          <w:rStyle w:val="VerbatimChar"/>
        </w:rPr>
        <w:t>string</w:t>
      </w:r>
      <w:proofErr w:type="spellEnd"/>
      <w:r>
        <w:rPr>
          <w:rStyle w:val="VerbatimChar"/>
        </w:rPr>
        <w:t xml:space="preserve"> }</w:t>
      </w:r>
      <w:r>
        <w:t xml:space="preserve"> – рассчитанная сумма отправителя,</w:t>
      </w:r>
    </w:p>
    <w:p w14:paraId="209420A6" w14:textId="77777777" w:rsidR="00154561" w:rsidRPr="002067C4" w:rsidRDefault="00000000">
      <w:pPr>
        <w:pStyle w:val="Compact"/>
        <w:numPr>
          <w:ilvl w:val="1"/>
          <w:numId w:val="7"/>
        </w:numPr>
        <w:rPr>
          <w:lang w:val="en-US"/>
        </w:rPr>
      </w:pPr>
      <w:proofErr w:type="spellStart"/>
      <w:r w:rsidRPr="002067C4">
        <w:rPr>
          <w:rStyle w:val="VerbatimChar"/>
          <w:lang w:val="en-US"/>
        </w:rPr>
        <w:t>receiverAmount</w:t>
      </w:r>
      <w:proofErr w:type="spellEnd"/>
      <w:r w:rsidRPr="002067C4">
        <w:rPr>
          <w:lang w:val="en-US"/>
        </w:rPr>
        <w:t xml:space="preserve">: </w:t>
      </w:r>
      <w:r>
        <w:t>объект</w:t>
      </w:r>
      <w:r w:rsidRPr="002067C4">
        <w:rPr>
          <w:lang w:val="en-US"/>
        </w:rPr>
        <w:t xml:space="preserve"> </w:t>
      </w:r>
      <w:proofErr w:type="gramStart"/>
      <w:r w:rsidRPr="002067C4">
        <w:rPr>
          <w:rStyle w:val="VerbatimChar"/>
          <w:lang w:val="en-US"/>
        </w:rPr>
        <w:t>{ "</w:t>
      </w:r>
      <w:proofErr w:type="gramEnd"/>
      <w:r w:rsidRPr="002067C4">
        <w:rPr>
          <w:rStyle w:val="VerbatimChar"/>
          <w:lang w:val="en-US"/>
        </w:rPr>
        <w:t>amount": long, "currency": string }</w:t>
      </w:r>
      <w:r w:rsidRPr="002067C4">
        <w:rPr>
          <w:lang w:val="en-US"/>
        </w:rPr>
        <w:t xml:space="preserve"> – </w:t>
      </w:r>
      <w:r>
        <w:t>рассчитанная</w:t>
      </w:r>
      <w:r w:rsidRPr="002067C4">
        <w:rPr>
          <w:lang w:val="en-US"/>
        </w:rPr>
        <w:t xml:space="preserve"> </w:t>
      </w:r>
      <w:r>
        <w:t>сумма</w:t>
      </w:r>
      <w:r w:rsidRPr="002067C4">
        <w:rPr>
          <w:lang w:val="en-US"/>
        </w:rPr>
        <w:t xml:space="preserve"> </w:t>
      </w:r>
      <w:r>
        <w:t>получателя</w:t>
      </w:r>
      <w:r w:rsidRPr="002067C4">
        <w:rPr>
          <w:lang w:val="en-US"/>
        </w:rPr>
        <w:t>,</w:t>
      </w:r>
    </w:p>
    <w:p w14:paraId="6DB54DEE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rate</w:t>
      </w:r>
      <w:proofErr w:type="spellEnd"/>
      <w:r>
        <w:t xml:space="preserve"> (</w:t>
      </w:r>
      <w:proofErr w:type="spellStart"/>
      <w:r>
        <w:t>double</w:t>
      </w:r>
      <w:proofErr w:type="spellEnd"/>
      <w:r>
        <w:t>) – расчетный обменный курс,</w:t>
      </w:r>
    </w:p>
    <w:p w14:paraId="5F7B8FB1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paymentMode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), </w:t>
      </w:r>
      <w:proofErr w:type="spellStart"/>
      <w:r>
        <w:rPr>
          <w:rStyle w:val="VerbatimChar"/>
        </w:rPr>
        <w:t>accountType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),</w:t>
      </w:r>
    </w:p>
    <w:p w14:paraId="22447502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expireAt</w:t>
      </w:r>
      <w:proofErr w:type="spellEnd"/>
      <w:r>
        <w:t xml:space="preserve"> (</w:t>
      </w:r>
      <w:proofErr w:type="spellStart"/>
      <w:r>
        <w:t>timestamp</w:t>
      </w:r>
      <w:proofErr w:type="spellEnd"/>
      <w:r>
        <w:t>) – дата и время истечения срока действия расчёта,</w:t>
      </w:r>
    </w:p>
    <w:p w14:paraId="3749A34C" w14:textId="77777777" w:rsidR="00154561" w:rsidRDefault="00000000">
      <w:pPr>
        <w:pStyle w:val="Compact"/>
        <w:numPr>
          <w:ilvl w:val="1"/>
          <w:numId w:val="7"/>
        </w:numPr>
      </w:pPr>
      <w:proofErr w:type="spellStart"/>
      <w:r>
        <w:rPr>
          <w:rStyle w:val="VerbatimChar"/>
        </w:rPr>
        <w:t>createdAt</w:t>
      </w:r>
      <w:proofErr w:type="spellEnd"/>
      <w:r>
        <w:t xml:space="preserve"> (</w:t>
      </w:r>
      <w:proofErr w:type="spellStart"/>
      <w:r>
        <w:t>timestamp</w:t>
      </w:r>
      <w:proofErr w:type="spellEnd"/>
      <w:r>
        <w:t>) – дата создания.</w:t>
      </w:r>
    </w:p>
    <w:p w14:paraId="1F0A5EB9" w14:textId="40578D92" w:rsidR="00154561" w:rsidRDefault="00000000">
      <w:pPr>
        <w:numPr>
          <w:ilvl w:val="0"/>
          <w:numId w:val="4"/>
        </w:numPr>
      </w:pPr>
      <w:r>
        <w:rPr>
          <w:b/>
          <w:bCs/>
        </w:rPr>
        <w:t>Ошибки:</w:t>
      </w:r>
      <w:r>
        <w:t xml:space="preserve"> возможны HTTP 400, 401, 503, а также специальный код </w:t>
      </w:r>
      <w:proofErr w:type="spellStart"/>
      <w:r>
        <w:rPr>
          <w:rStyle w:val="VerbatimChar"/>
        </w:rPr>
        <w:t>code</w:t>
      </w:r>
      <w:proofErr w:type="spellEnd"/>
      <w:r>
        <w:t xml:space="preserve"> в ответе (см. раздел 9), например </w:t>
      </w:r>
      <w:r>
        <w:rPr>
          <w:rStyle w:val="VerbatimChar"/>
        </w:rPr>
        <w:t>13</w:t>
      </w:r>
      <w:r>
        <w:t xml:space="preserve"> – “Курс конверсии изменен”.</w:t>
      </w:r>
    </w:p>
    <w:p w14:paraId="6BE096F4" w14:textId="31D5DF1D" w:rsidR="00154561" w:rsidRDefault="00000000" w:rsidP="002067C4">
      <w:pPr>
        <w:pStyle w:val="af1"/>
        <w:numPr>
          <w:ilvl w:val="0"/>
          <w:numId w:val="20"/>
        </w:numPr>
        <w:jc w:val="center"/>
      </w:pPr>
      <w:r w:rsidRPr="002067C4">
        <w:rPr>
          <w:b/>
          <w:bCs/>
        </w:rPr>
        <w:t>Проверка участников перевода (</w:t>
      </w:r>
      <w:proofErr w:type="spellStart"/>
      <w:r w:rsidRPr="002067C4">
        <w:rPr>
          <w:rStyle w:val="VerbatimChar"/>
          <w:b/>
          <w:bCs/>
        </w:rPr>
        <w:t>participant-check</w:t>
      </w:r>
      <w:proofErr w:type="spellEnd"/>
      <w:r w:rsidRPr="002067C4">
        <w:rPr>
          <w:b/>
          <w:bCs/>
        </w:rPr>
        <w:t>):</w:t>
      </w:r>
    </w:p>
    <w:p w14:paraId="220BEDE0" w14:textId="77777777" w:rsidR="00154561" w:rsidRPr="002067C4" w:rsidRDefault="00000000">
      <w:pPr>
        <w:pStyle w:val="Compact"/>
        <w:numPr>
          <w:ilvl w:val="0"/>
          <w:numId w:val="4"/>
        </w:numPr>
        <w:rPr>
          <w:lang w:val="en-US"/>
        </w:rPr>
      </w:pPr>
      <w:r w:rsidRPr="002067C4">
        <w:rPr>
          <w:b/>
          <w:bCs/>
          <w:lang w:val="en-US"/>
        </w:rPr>
        <w:t>Endpoint: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POST /east-</w:t>
      </w:r>
      <w:proofErr w:type="spellStart"/>
      <w:r w:rsidRPr="002067C4">
        <w:rPr>
          <w:rStyle w:val="VerbatimChar"/>
          <w:lang w:val="en-US"/>
        </w:rPr>
        <w:t>asia</w:t>
      </w:r>
      <w:proofErr w:type="spellEnd"/>
      <w:r w:rsidRPr="002067C4">
        <w:rPr>
          <w:rStyle w:val="VerbatimChar"/>
          <w:lang w:val="en-US"/>
        </w:rPr>
        <w:t>/</w:t>
      </w:r>
      <w:proofErr w:type="spellStart"/>
      <w:r w:rsidRPr="002067C4">
        <w:rPr>
          <w:rStyle w:val="VerbatimChar"/>
          <w:lang w:val="en-US"/>
        </w:rPr>
        <w:t>api</w:t>
      </w:r>
      <w:proofErr w:type="spellEnd"/>
      <w:r w:rsidRPr="002067C4">
        <w:rPr>
          <w:rStyle w:val="VerbatimChar"/>
          <w:lang w:val="en-US"/>
        </w:rPr>
        <w:t>/v1/external/{</w:t>
      </w:r>
      <w:proofErr w:type="spellStart"/>
      <w:r w:rsidRPr="002067C4">
        <w:rPr>
          <w:rStyle w:val="VerbatimChar"/>
          <w:lang w:val="en-US"/>
        </w:rPr>
        <w:t>externalId</w:t>
      </w:r>
      <w:proofErr w:type="spellEnd"/>
      <w:r w:rsidRPr="002067C4">
        <w:rPr>
          <w:rStyle w:val="VerbatimChar"/>
          <w:lang w:val="en-US"/>
        </w:rPr>
        <w:t>}/participant-check</w:t>
      </w:r>
      <w:r w:rsidRPr="002067C4">
        <w:rPr>
          <w:lang w:val="en-US"/>
        </w:rPr>
        <w:t>.</w:t>
      </w:r>
    </w:p>
    <w:p w14:paraId="3EB17F1F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Авторизация:</w:t>
      </w:r>
      <w:r>
        <w:t xml:space="preserve"> </w:t>
      </w:r>
      <w:proofErr w:type="spellStart"/>
      <w:r>
        <w:t>Bearer</w:t>
      </w:r>
      <w:proofErr w:type="spellEnd"/>
      <w:r>
        <w:t>-токен.</w:t>
      </w:r>
    </w:p>
    <w:p w14:paraId="3A668C72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Тело запроса (JSON):</w:t>
      </w:r>
      <w:r>
        <w:t xml:space="preserve"> объект со следующими полями (в соответствии с таблицей спецификации):</w:t>
      </w:r>
    </w:p>
    <w:p w14:paraId="0B26D67F" w14:textId="77777777" w:rsidR="00154561" w:rsidRPr="002067C4" w:rsidRDefault="00000000">
      <w:pPr>
        <w:pStyle w:val="Compact"/>
        <w:numPr>
          <w:ilvl w:val="1"/>
          <w:numId w:val="8"/>
        </w:numPr>
        <w:rPr>
          <w:lang w:val="en-US"/>
        </w:rPr>
      </w:pPr>
      <w:proofErr w:type="spellStart"/>
      <w:r w:rsidRPr="002067C4">
        <w:rPr>
          <w:rStyle w:val="VerbatimChar"/>
          <w:lang w:val="en-US"/>
        </w:rPr>
        <w:t>accountType</w:t>
      </w:r>
      <w:proofErr w:type="spellEnd"/>
      <w:r w:rsidRPr="002067C4">
        <w:rPr>
          <w:lang w:val="en-US"/>
        </w:rPr>
        <w:t xml:space="preserve"> (string, </w:t>
      </w:r>
      <w:r>
        <w:rPr>
          <w:i/>
          <w:iCs/>
        </w:rPr>
        <w:t>обязательно</w:t>
      </w:r>
      <w:r w:rsidRPr="002067C4">
        <w:rPr>
          <w:lang w:val="en-US"/>
        </w:rPr>
        <w:t xml:space="preserve">) – </w:t>
      </w:r>
      <w:r>
        <w:t>тип</w:t>
      </w:r>
      <w:r w:rsidRPr="002067C4">
        <w:rPr>
          <w:lang w:val="en-US"/>
        </w:rPr>
        <w:t xml:space="preserve"> </w:t>
      </w:r>
      <w:r>
        <w:t>аккаунта</w:t>
      </w:r>
      <w:r w:rsidRPr="002067C4">
        <w:rPr>
          <w:lang w:val="en-US"/>
        </w:rPr>
        <w:t xml:space="preserve"> (WALLET/CARD/BANK).</w:t>
      </w:r>
    </w:p>
    <w:p w14:paraId="6BFF7AE2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accountNumber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номер кошелька или карты получателя (например, </w:t>
      </w:r>
      <w:r>
        <w:rPr>
          <w:rStyle w:val="VerbatimChar"/>
        </w:rPr>
        <w:t>"86-13721473389"</w:t>
      </w:r>
      <w:r>
        <w:t>).</w:t>
      </w:r>
    </w:p>
    <w:p w14:paraId="431A2B82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transferPurpose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условно) – цель перевода (</w:t>
      </w:r>
      <w:proofErr w:type="spellStart"/>
      <w:r>
        <w:t>enum</w:t>
      </w:r>
      <w:proofErr w:type="spellEnd"/>
      <w:r>
        <w:t xml:space="preserve">, см. раздел 9). Обязательно, если </w:t>
      </w:r>
      <w:proofErr w:type="spellStart"/>
      <w:r>
        <w:rPr>
          <w:rStyle w:val="VerbatimChar"/>
        </w:rPr>
        <w:t>accountType</w:t>
      </w:r>
      <w:proofErr w:type="spellEnd"/>
      <w:r>
        <w:t xml:space="preserve"> ≠ </w:t>
      </w:r>
      <w:r>
        <w:rPr>
          <w:rStyle w:val="VerbatimChar"/>
        </w:rPr>
        <w:t>CARD</w:t>
      </w:r>
      <w:r>
        <w:t>.</w:t>
      </w:r>
    </w:p>
    <w:p w14:paraId="5E03FA5C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sender</w:t>
      </w:r>
      <w:proofErr w:type="spellEnd"/>
      <w:r>
        <w:t>: объект с данными отправителя:</w:t>
      </w:r>
    </w:p>
    <w:p w14:paraId="59A876FC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firstName</w:t>
      </w:r>
      <w:proofErr w:type="spellEnd"/>
      <w:r>
        <w:t xml:space="preserve">, </w:t>
      </w:r>
      <w:proofErr w:type="spellStart"/>
      <w:r>
        <w:rPr>
          <w:rStyle w:val="VerbatimChar"/>
        </w:rPr>
        <w:t>lastName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имя и фамилия отправителя,</w:t>
      </w:r>
    </w:p>
    <w:p w14:paraId="2EE97A0A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middleName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опционально),</w:t>
      </w:r>
    </w:p>
    <w:p w14:paraId="4DFB98F7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birthDate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дата рождения </w:t>
      </w:r>
      <w:r>
        <w:rPr>
          <w:rStyle w:val="VerbatimChar"/>
        </w:rPr>
        <w:t>YYYY-MM-DD</w:t>
      </w:r>
      <w:r>
        <w:t>,</w:t>
      </w:r>
    </w:p>
    <w:p w14:paraId="48281292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phone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номер телефона отправителя с кодом страны (пример: </w:t>
      </w:r>
      <w:r>
        <w:rPr>
          <w:rStyle w:val="VerbatimChar"/>
        </w:rPr>
        <w:t>"998-901234567"</w:t>
      </w:r>
      <w:r>
        <w:t>: код страны и номер разделены дефисом),</w:t>
      </w:r>
    </w:p>
    <w:p w14:paraId="445D58E2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idCardType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тип документа (например, </w:t>
      </w:r>
      <w:r>
        <w:rPr>
          <w:rStyle w:val="VerbatimChar"/>
        </w:rPr>
        <w:t>"PASSPORT"</w:t>
      </w:r>
      <w:r>
        <w:t>),</w:t>
      </w:r>
    </w:p>
    <w:p w14:paraId="4C27BAE1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idCardNumber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номер документа,</w:t>
      </w:r>
    </w:p>
    <w:p w14:paraId="2B392F58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address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полный адрес проживания,</w:t>
      </w:r>
    </w:p>
    <w:p w14:paraId="4BDA0222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addressPostal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 – почтовый индекс,</w:t>
      </w:r>
    </w:p>
    <w:p w14:paraId="0590B0EA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addressRegion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 – регион,</w:t>
      </w:r>
    </w:p>
    <w:p w14:paraId="1ADFBD54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addressCity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 – город,</w:t>
      </w:r>
    </w:p>
    <w:p w14:paraId="146EFB76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fundSource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источник средств (</w:t>
      </w:r>
      <w:proofErr w:type="spellStart"/>
      <w:r>
        <w:t>enum</w:t>
      </w:r>
      <w:proofErr w:type="spellEnd"/>
      <w:r>
        <w:t xml:space="preserve"> см. раздел 9),</w:t>
      </w:r>
    </w:p>
    <w:p w14:paraId="00B19D56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remitterType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тип отправителя (обычно </w:t>
      </w:r>
      <w:r>
        <w:rPr>
          <w:rStyle w:val="VerbatimChar"/>
        </w:rPr>
        <w:t>"INDIVIDUAL"</w:t>
      </w:r>
      <w:r>
        <w:t>),</w:t>
      </w:r>
    </w:p>
    <w:p w14:paraId="38ED99F3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email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 – адрес электронной почты,</w:t>
      </w:r>
    </w:p>
    <w:p w14:paraId="0E37D17A" w14:textId="77777777" w:rsidR="00154561" w:rsidRPr="002067C4" w:rsidRDefault="00000000">
      <w:pPr>
        <w:pStyle w:val="Compact"/>
        <w:numPr>
          <w:ilvl w:val="1"/>
          <w:numId w:val="8"/>
        </w:numPr>
        <w:rPr>
          <w:lang w:val="en-US"/>
        </w:rPr>
      </w:pPr>
      <w:r w:rsidRPr="002067C4">
        <w:rPr>
          <w:rStyle w:val="VerbatimChar"/>
          <w:lang w:val="en-US"/>
        </w:rPr>
        <w:t>gender</w:t>
      </w:r>
      <w:r w:rsidRPr="002067C4">
        <w:rPr>
          <w:lang w:val="en-US"/>
        </w:rPr>
        <w:t xml:space="preserve"> (string, </w:t>
      </w:r>
      <w:r>
        <w:rPr>
          <w:i/>
          <w:iCs/>
        </w:rPr>
        <w:t>обязательно</w:t>
      </w:r>
      <w:r w:rsidRPr="002067C4">
        <w:rPr>
          <w:lang w:val="en-US"/>
        </w:rPr>
        <w:t xml:space="preserve">) – </w:t>
      </w:r>
      <w:r>
        <w:t>пол</w:t>
      </w:r>
      <w:r w:rsidRPr="002067C4">
        <w:rPr>
          <w:lang w:val="en-US"/>
        </w:rPr>
        <w:t xml:space="preserve"> (</w:t>
      </w:r>
      <w:r w:rsidRPr="002067C4">
        <w:rPr>
          <w:rStyle w:val="VerbatimChar"/>
          <w:lang w:val="en-US"/>
        </w:rPr>
        <w:t>"Male"</w:t>
      </w:r>
      <w:r w:rsidRPr="002067C4">
        <w:rPr>
          <w:lang w:val="en-US"/>
        </w:rPr>
        <w:t xml:space="preserve"> </w:t>
      </w:r>
      <w:r>
        <w:t>или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"Female"</w:t>
      </w:r>
      <w:r w:rsidRPr="002067C4">
        <w:rPr>
          <w:lang w:val="en-US"/>
        </w:rPr>
        <w:t>),</w:t>
      </w:r>
    </w:p>
    <w:p w14:paraId="0E6BFE3B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lastRenderedPageBreak/>
        <w:t>nation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гражданство (ISO-3166 alpha-3 код).</w:t>
      </w:r>
    </w:p>
    <w:p w14:paraId="6004C6CB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receiver</w:t>
      </w:r>
      <w:proofErr w:type="spellEnd"/>
      <w:r>
        <w:t xml:space="preserve">: объект с данными получателя (обязательно, если </w:t>
      </w:r>
      <w:proofErr w:type="spellStart"/>
      <w:r>
        <w:rPr>
          <w:rStyle w:val="VerbatimChar"/>
        </w:rPr>
        <w:t>paymentMode</w:t>
      </w:r>
      <w:proofErr w:type="spellEnd"/>
      <w:r>
        <w:t xml:space="preserve"> ≠ </w:t>
      </w:r>
      <w:r>
        <w:rPr>
          <w:rStyle w:val="VerbatimChar"/>
        </w:rPr>
        <w:t>"E9PAY"</w:t>
      </w:r>
      <w:r>
        <w:t>):</w:t>
      </w:r>
    </w:p>
    <w:p w14:paraId="324B3DC7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firstName</w:t>
      </w:r>
      <w:proofErr w:type="spellEnd"/>
      <w:r>
        <w:t xml:space="preserve">, </w:t>
      </w:r>
      <w:proofErr w:type="spellStart"/>
      <w:r>
        <w:rPr>
          <w:rStyle w:val="VerbatimChar"/>
        </w:rPr>
        <w:t>lastName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) – имя и фамилия получателя. Обязательны, если не используется банковский счёт в Китае (см. условия ниже).</w:t>
      </w:r>
    </w:p>
    <w:p w14:paraId="0B8DC194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middleName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опционально),</w:t>
      </w:r>
    </w:p>
    <w:p w14:paraId="58480CC7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birthDate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опционально) – дата рождения </w:t>
      </w:r>
      <w:r>
        <w:rPr>
          <w:rStyle w:val="VerbatimChar"/>
        </w:rPr>
        <w:t>YYYY-MM-DD</w:t>
      </w:r>
      <w:r>
        <w:t>,</w:t>
      </w:r>
    </w:p>
    <w:p w14:paraId="5F1F091B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phone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 – номер телефона (формат как у отправителя).</w:t>
      </w:r>
    </w:p>
    <w:p w14:paraId="44AD3058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gender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пол получателя (</w:t>
      </w:r>
      <w:r>
        <w:rPr>
          <w:rStyle w:val="VerbatimChar"/>
        </w:rPr>
        <w:t>"</w:t>
      </w:r>
      <w:proofErr w:type="spellStart"/>
      <w:r>
        <w:rPr>
          <w:rStyle w:val="VerbatimChar"/>
        </w:rPr>
        <w:t>Male</w:t>
      </w:r>
      <w:proofErr w:type="spellEnd"/>
      <w:r>
        <w:rPr>
          <w:rStyle w:val="VerbatimChar"/>
        </w:rPr>
        <w:t>"</w:t>
      </w:r>
      <w:r>
        <w:t>/</w:t>
      </w:r>
      <w:r>
        <w:rPr>
          <w:rStyle w:val="VerbatimChar"/>
        </w:rPr>
        <w:t>"</w:t>
      </w:r>
      <w:proofErr w:type="spellStart"/>
      <w:r>
        <w:rPr>
          <w:rStyle w:val="VerbatimChar"/>
        </w:rPr>
        <w:t>Female</w:t>
      </w:r>
      <w:proofErr w:type="spellEnd"/>
      <w:r>
        <w:rPr>
          <w:rStyle w:val="VerbatimChar"/>
        </w:rPr>
        <w:t>"</w:t>
      </w:r>
      <w:r>
        <w:t>).</w:t>
      </w:r>
    </w:p>
    <w:p w14:paraId="43246A26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relationship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отношение к отправителю (</w:t>
      </w:r>
      <w:proofErr w:type="spellStart"/>
      <w:r>
        <w:t>enum</w:t>
      </w:r>
      <w:proofErr w:type="spellEnd"/>
      <w:r>
        <w:t xml:space="preserve"> см. раздел 9).</w:t>
      </w:r>
    </w:p>
    <w:p w14:paraId="670906E6" w14:textId="77777777" w:rsidR="00154561" w:rsidRDefault="00000000">
      <w:pPr>
        <w:pStyle w:val="Compact"/>
        <w:numPr>
          <w:ilvl w:val="1"/>
          <w:numId w:val="8"/>
        </w:numPr>
      </w:pPr>
      <w:proofErr w:type="spellStart"/>
      <w:r>
        <w:rPr>
          <w:rStyle w:val="VerbatimChar"/>
        </w:rPr>
        <w:t>nation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гражданство получателя (ISO код).</w:t>
      </w:r>
    </w:p>
    <w:p w14:paraId="605A9040" w14:textId="77777777" w:rsidR="00154561" w:rsidRDefault="00000000">
      <w:pPr>
        <w:pStyle w:val="Compact"/>
        <w:numPr>
          <w:ilvl w:val="1"/>
          <w:numId w:val="8"/>
        </w:numPr>
      </w:pPr>
      <w:r>
        <w:rPr>
          <w:b/>
          <w:bCs/>
        </w:rPr>
        <w:t>Дополнительные поля для Китая (платежи на счёт):</w:t>
      </w:r>
      <w:r>
        <w:t xml:space="preserve"> если </w:t>
      </w:r>
      <w:proofErr w:type="spellStart"/>
      <w:r>
        <w:rPr>
          <w:rStyle w:val="VerbatimChar"/>
        </w:rPr>
        <w:t>paymentMode</w:t>
      </w:r>
      <w:proofErr w:type="spellEnd"/>
      <w:r>
        <w:rPr>
          <w:rStyle w:val="VerbatimChar"/>
        </w:rPr>
        <w:t xml:space="preserve"> = "BANKACCOUNT"</w:t>
      </w:r>
      <w:r>
        <w:t xml:space="preserve"> и страна получателя </w:t>
      </w:r>
      <w:r>
        <w:rPr>
          <w:rStyle w:val="VerbatimChar"/>
        </w:rPr>
        <w:t>"CHN"</w:t>
      </w:r>
      <w:r>
        <w:t>, то дополнительно требуются:</w:t>
      </w:r>
    </w:p>
    <w:p w14:paraId="0D5CDA45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firstLocalName</w:t>
      </w:r>
      <w:proofErr w:type="spellEnd"/>
      <w:r>
        <w:t xml:space="preserve">, </w:t>
      </w:r>
      <w:proofErr w:type="spellStart"/>
      <w:r>
        <w:rPr>
          <w:rStyle w:val="VerbatimChar"/>
        </w:rPr>
        <w:t>lastLocalName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имя и фамилия получателя на китайском языке,</w:t>
      </w:r>
    </w:p>
    <w:p w14:paraId="3E2E3593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middleLocalName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, опционально),</w:t>
      </w:r>
    </w:p>
    <w:p w14:paraId="0DCA1E33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idCardType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, должно быть </w:t>
      </w:r>
      <w:r>
        <w:rPr>
          <w:rStyle w:val="VerbatimChar"/>
        </w:rPr>
        <w:t>"NATIONAL_ID"</w:t>
      </w:r>
      <w:r>
        <w:t>),</w:t>
      </w:r>
    </w:p>
    <w:p w14:paraId="1DF53D2E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idCardNumber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),</w:t>
      </w:r>
    </w:p>
    <w:p w14:paraId="6438DF75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idCardExpireDate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дата окончания действия документа </w:t>
      </w:r>
      <w:r>
        <w:rPr>
          <w:rStyle w:val="VerbatimChar"/>
        </w:rPr>
        <w:t>YYYY-MM-DD</w:t>
      </w:r>
      <w:r>
        <w:t>,</w:t>
      </w:r>
    </w:p>
    <w:p w14:paraId="74E16BDC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idCardIssueDate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 xml:space="preserve">) – дата выдачи </w:t>
      </w:r>
      <w:r>
        <w:rPr>
          <w:rStyle w:val="VerbatimChar"/>
        </w:rPr>
        <w:t>YYYY-MM-DD</w:t>
      </w:r>
      <w:r>
        <w:t>,</w:t>
      </w:r>
    </w:p>
    <w:p w14:paraId="06F3C765" w14:textId="77777777" w:rsidR="00154561" w:rsidRDefault="00000000">
      <w:pPr>
        <w:pStyle w:val="Compact"/>
        <w:numPr>
          <w:ilvl w:val="2"/>
          <w:numId w:val="9"/>
        </w:numPr>
      </w:pPr>
      <w:proofErr w:type="spellStart"/>
      <w:r>
        <w:rPr>
          <w:rStyle w:val="VerbatimChar"/>
        </w:rPr>
        <w:t>nativeAddress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, </w:t>
      </w:r>
      <w:r>
        <w:rPr>
          <w:i/>
          <w:iCs/>
        </w:rPr>
        <w:t>обязательно</w:t>
      </w:r>
      <w:r>
        <w:t>) – адрес получателя на родном языке.</w:t>
      </w:r>
    </w:p>
    <w:p w14:paraId="51351388" w14:textId="79DF039C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Ответ</w:t>
      </w:r>
      <w:r w:rsidRPr="002067C4">
        <w:rPr>
          <w:b/>
          <w:bCs/>
          <w:lang w:val="en-US"/>
        </w:rPr>
        <w:t xml:space="preserve"> (200 OK):</w:t>
      </w:r>
      <w:r w:rsidRPr="002067C4">
        <w:rPr>
          <w:lang w:val="en-US"/>
        </w:rPr>
        <w:t xml:space="preserve"> JSON </w:t>
      </w:r>
      <w:r>
        <w:t>с</w:t>
      </w:r>
      <w:r w:rsidRPr="002067C4">
        <w:rPr>
          <w:lang w:val="en-US"/>
        </w:rPr>
        <w:t xml:space="preserve"> </w:t>
      </w:r>
      <w:r>
        <w:t>полями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code</w:t>
      </w:r>
      <w:r w:rsidRPr="002067C4">
        <w:rPr>
          <w:lang w:val="en-US"/>
        </w:rPr>
        <w:t xml:space="preserve">, </w:t>
      </w:r>
      <w:r w:rsidRPr="002067C4">
        <w:rPr>
          <w:rStyle w:val="VerbatimChar"/>
          <w:lang w:val="en-US"/>
        </w:rPr>
        <w:t>message</w:t>
      </w:r>
      <w:r w:rsidRPr="002067C4">
        <w:rPr>
          <w:lang w:val="en-US"/>
        </w:rPr>
        <w:t xml:space="preserve">, </w:t>
      </w:r>
      <w:r w:rsidRPr="002067C4">
        <w:rPr>
          <w:rStyle w:val="VerbatimChar"/>
          <w:lang w:val="en-US"/>
        </w:rPr>
        <w:t>data</w:t>
      </w:r>
      <w:r w:rsidRPr="002067C4">
        <w:rPr>
          <w:lang w:val="en-US"/>
        </w:rPr>
        <w:t xml:space="preserve">. </w:t>
      </w:r>
      <w:r>
        <w:t>При</w:t>
      </w:r>
      <w:r w:rsidRPr="002067C4">
        <w:rPr>
          <w:lang w:val="en-US"/>
        </w:rPr>
        <w:t xml:space="preserve"> </w:t>
      </w:r>
      <w:r>
        <w:t>успехе</w:t>
      </w:r>
      <w:r w:rsidRPr="002067C4">
        <w:rPr>
          <w:lang w:val="en-US"/>
        </w:rPr>
        <w:t xml:space="preserve"> (</w:t>
      </w:r>
      <w:r w:rsidRPr="002067C4">
        <w:rPr>
          <w:rStyle w:val="VerbatimChar"/>
          <w:lang w:val="en-US"/>
        </w:rPr>
        <w:t>code = 0</w:t>
      </w:r>
      <w:r w:rsidRPr="002067C4">
        <w:rPr>
          <w:lang w:val="en-US"/>
        </w:rPr>
        <w:t xml:space="preserve">) </w:t>
      </w:r>
      <w:r w:rsidRPr="002067C4">
        <w:rPr>
          <w:rStyle w:val="VerbatimChar"/>
          <w:lang w:val="en-US"/>
        </w:rPr>
        <w:t>data</w:t>
      </w:r>
      <w:r w:rsidRPr="002067C4">
        <w:rPr>
          <w:lang w:val="en-US"/>
        </w:rPr>
        <w:t xml:space="preserve"> </w:t>
      </w:r>
      <w:r>
        <w:t>содержит</w:t>
      </w:r>
      <w:r w:rsidRPr="002067C4">
        <w:rPr>
          <w:lang w:val="en-US"/>
        </w:rPr>
        <w:t xml:space="preserve">: </w:t>
      </w:r>
      <w:proofErr w:type="spellStart"/>
      <w:r w:rsidRPr="002067C4">
        <w:rPr>
          <w:rStyle w:val="VerbatimChar"/>
          <w:lang w:val="en-US"/>
        </w:rPr>
        <w:t>externalId</w:t>
      </w:r>
      <w:proofErr w:type="spellEnd"/>
      <w:r w:rsidRPr="002067C4">
        <w:rPr>
          <w:lang w:val="en-US"/>
        </w:rPr>
        <w:t xml:space="preserve"> (</w:t>
      </w:r>
      <w:r>
        <w:t>тот</w:t>
      </w:r>
      <w:r w:rsidRPr="002067C4">
        <w:rPr>
          <w:lang w:val="en-US"/>
        </w:rPr>
        <w:t xml:space="preserve"> </w:t>
      </w:r>
      <w:r>
        <w:t>же</w:t>
      </w:r>
      <w:r w:rsidRPr="002067C4">
        <w:rPr>
          <w:lang w:val="en-US"/>
        </w:rPr>
        <w:t xml:space="preserve">), </w:t>
      </w:r>
      <w:proofErr w:type="spellStart"/>
      <w:r w:rsidRPr="002067C4">
        <w:rPr>
          <w:rStyle w:val="VerbatimChar"/>
          <w:lang w:val="en-US"/>
        </w:rPr>
        <w:t>internalId</w:t>
      </w:r>
      <w:proofErr w:type="spellEnd"/>
      <w:r w:rsidRPr="002067C4">
        <w:rPr>
          <w:lang w:val="en-US"/>
        </w:rPr>
        <w:t xml:space="preserve"> (</w:t>
      </w:r>
      <w:r>
        <w:t>внутренний</w:t>
      </w:r>
      <w:r w:rsidRPr="002067C4">
        <w:rPr>
          <w:lang w:val="en-US"/>
        </w:rPr>
        <w:t xml:space="preserve"> ID </w:t>
      </w:r>
      <w:r>
        <w:t>операции</w:t>
      </w:r>
      <w:r w:rsidRPr="002067C4">
        <w:rPr>
          <w:lang w:val="en-US"/>
        </w:rPr>
        <w:t xml:space="preserve">). </w:t>
      </w:r>
      <w:r>
        <w:t xml:space="preserve">При ошибке (например, несоответствие данных) возвращается соответствующий код и </w:t>
      </w:r>
      <w:proofErr w:type="spellStart"/>
      <w:r>
        <w:rPr>
          <w:rStyle w:val="VerbatimChar"/>
        </w:rPr>
        <w:t>data</w:t>
      </w:r>
      <w:proofErr w:type="spellEnd"/>
      <w:r>
        <w:rPr>
          <w:rStyle w:val="VerbatimChar"/>
        </w:rPr>
        <w:t xml:space="preserve">: </w:t>
      </w:r>
      <w:proofErr w:type="spellStart"/>
      <w:r>
        <w:rPr>
          <w:rStyle w:val="VerbatimChar"/>
        </w:rPr>
        <w:t>null</w:t>
      </w:r>
      <w:proofErr w:type="spellEnd"/>
      <w:r>
        <w:t>.</w:t>
      </w:r>
    </w:p>
    <w:p w14:paraId="7C3B17D4" w14:textId="7B9A7540" w:rsidR="00154561" w:rsidRDefault="00000000">
      <w:pPr>
        <w:numPr>
          <w:ilvl w:val="0"/>
          <w:numId w:val="4"/>
        </w:numPr>
      </w:pPr>
      <w:r>
        <w:rPr>
          <w:b/>
          <w:bCs/>
        </w:rPr>
        <w:t>Ошибки:</w:t>
      </w:r>
      <w:r>
        <w:t xml:space="preserve"> кроме HTTP 400/401/503, возможен код ответа (см. раздел 9), например </w:t>
      </w:r>
      <w:r>
        <w:rPr>
          <w:rStyle w:val="VerbatimChar"/>
        </w:rPr>
        <w:t>15</w:t>
      </w:r>
      <w:r>
        <w:t xml:space="preserve"> – «Операция не найдена» (если </w:t>
      </w:r>
      <w:proofErr w:type="spellStart"/>
      <w:r>
        <w:rPr>
          <w:rStyle w:val="VerbatimChar"/>
        </w:rPr>
        <w:t>externalId</w:t>
      </w:r>
      <w:proofErr w:type="spellEnd"/>
      <w:r>
        <w:t xml:space="preserve"> не зарегистрирован).</w:t>
      </w:r>
    </w:p>
    <w:p w14:paraId="020E0E8A" w14:textId="6883893F" w:rsidR="00154561" w:rsidRDefault="00000000" w:rsidP="002067C4">
      <w:pPr>
        <w:pStyle w:val="af1"/>
        <w:numPr>
          <w:ilvl w:val="0"/>
          <w:numId w:val="20"/>
        </w:numPr>
        <w:jc w:val="center"/>
      </w:pPr>
      <w:r w:rsidRPr="002067C4">
        <w:rPr>
          <w:b/>
          <w:bCs/>
        </w:rPr>
        <w:t>Подтверждение перевода (</w:t>
      </w:r>
      <w:proofErr w:type="spellStart"/>
      <w:r w:rsidRPr="002067C4">
        <w:rPr>
          <w:rStyle w:val="VerbatimChar"/>
          <w:b/>
          <w:bCs/>
        </w:rPr>
        <w:t>create-transfer</w:t>
      </w:r>
      <w:proofErr w:type="spellEnd"/>
      <w:r w:rsidRPr="002067C4">
        <w:rPr>
          <w:b/>
          <w:bCs/>
        </w:rPr>
        <w:t>):</w:t>
      </w:r>
    </w:p>
    <w:p w14:paraId="7050749C" w14:textId="77777777" w:rsidR="00154561" w:rsidRPr="002067C4" w:rsidRDefault="00000000">
      <w:pPr>
        <w:pStyle w:val="Compact"/>
        <w:numPr>
          <w:ilvl w:val="0"/>
          <w:numId w:val="4"/>
        </w:numPr>
        <w:rPr>
          <w:lang w:val="en-US"/>
        </w:rPr>
      </w:pPr>
      <w:r w:rsidRPr="002067C4">
        <w:rPr>
          <w:b/>
          <w:bCs/>
          <w:lang w:val="en-US"/>
        </w:rPr>
        <w:t>Endpoint: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POST /east-</w:t>
      </w:r>
      <w:proofErr w:type="spellStart"/>
      <w:r w:rsidRPr="002067C4">
        <w:rPr>
          <w:rStyle w:val="VerbatimChar"/>
          <w:lang w:val="en-US"/>
        </w:rPr>
        <w:t>asia</w:t>
      </w:r>
      <w:proofErr w:type="spellEnd"/>
      <w:r w:rsidRPr="002067C4">
        <w:rPr>
          <w:rStyle w:val="VerbatimChar"/>
          <w:lang w:val="en-US"/>
        </w:rPr>
        <w:t>/</w:t>
      </w:r>
      <w:proofErr w:type="spellStart"/>
      <w:r w:rsidRPr="002067C4">
        <w:rPr>
          <w:rStyle w:val="VerbatimChar"/>
          <w:lang w:val="en-US"/>
        </w:rPr>
        <w:t>api</w:t>
      </w:r>
      <w:proofErr w:type="spellEnd"/>
      <w:r w:rsidRPr="002067C4">
        <w:rPr>
          <w:rStyle w:val="VerbatimChar"/>
          <w:lang w:val="en-US"/>
        </w:rPr>
        <w:t>/v1/external/{</w:t>
      </w:r>
      <w:proofErr w:type="spellStart"/>
      <w:r w:rsidRPr="002067C4">
        <w:rPr>
          <w:rStyle w:val="VerbatimChar"/>
          <w:lang w:val="en-US"/>
        </w:rPr>
        <w:t>externalId</w:t>
      </w:r>
      <w:proofErr w:type="spellEnd"/>
      <w:r w:rsidRPr="002067C4">
        <w:rPr>
          <w:rStyle w:val="VerbatimChar"/>
          <w:lang w:val="en-US"/>
        </w:rPr>
        <w:t>}/create-transfer</w:t>
      </w:r>
      <w:r w:rsidRPr="002067C4">
        <w:rPr>
          <w:lang w:val="en-US"/>
        </w:rPr>
        <w:t>.</w:t>
      </w:r>
    </w:p>
    <w:p w14:paraId="59967285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Авторизация:</w:t>
      </w:r>
      <w:r>
        <w:t xml:space="preserve"> </w:t>
      </w:r>
      <w:proofErr w:type="spellStart"/>
      <w:r>
        <w:t>Bearer</w:t>
      </w:r>
      <w:proofErr w:type="spellEnd"/>
      <w:r>
        <w:t>-токен.</w:t>
      </w:r>
    </w:p>
    <w:p w14:paraId="7BB42DCE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Тело запроса:</w:t>
      </w:r>
      <w:r>
        <w:t xml:space="preserve"> отсутствует (если не указано иное).</w:t>
      </w:r>
    </w:p>
    <w:p w14:paraId="4A4E41B4" w14:textId="291C91A7" w:rsidR="00154561" w:rsidRDefault="00000000">
      <w:pPr>
        <w:numPr>
          <w:ilvl w:val="0"/>
          <w:numId w:val="4"/>
        </w:numPr>
      </w:pPr>
      <w:r>
        <w:rPr>
          <w:b/>
          <w:bCs/>
        </w:rPr>
        <w:t>Ответ</w:t>
      </w:r>
      <w:r w:rsidRPr="002067C4">
        <w:rPr>
          <w:b/>
          <w:bCs/>
          <w:lang w:val="en-US"/>
        </w:rPr>
        <w:t xml:space="preserve"> (200 OK):</w:t>
      </w:r>
      <w:r w:rsidRPr="002067C4">
        <w:rPr>
          <w:lang w:val="en-US"/>
        </w:rPr>
        <w:t xml:space="preserve"> JSON </w:t>
      </w:r>
      <w:r>
        <w:t>с</w:t>
      </w:r>
      <w:r w:rsidRPr="002067C4">
        <w:rPr>
          <w:lang w:val="en-US"/>
        </w:rPr>
        <w:t xml:space="preserve"> </w:t>
      </w:r>
      <w:r>
        <w:t>полями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code</w:t>
      </w:r>
      <w:r w:rsidRPr="002067C4">
        <w:rPr>
          <w:lang w:val="en-US"/>
        </w:rPr>
        <w:t xml:space="preserve">, </w:t>
      </w:r>
      <w:r w:rsidRPr="002067C4">
        <w:rPr>
          <w:rStyle w:val="VerbatimChar"/>
          <w:lang w:val="en-US"/>
        </w:rPr>
        <w:t>message</w:t>
      </w:r>
      <w:r w:rsidRPr="002067C4">
        <w:rPr>
          <w:lang w:val="en-US"/>
        </w:rPr>
        <w:t xml:space="preserve">, </w:t>
      </w:r>
      <w:r w:rsidRPr="002067C4">
        <w:rPr>
          <w:rStyle w:val="VerbatimChar"/>
          <w:lang w:val="en-US"/>
        </w:rPr>
        <w:t>data</w:t>
      </w:r>
      <w:r w:rsidRPr="002067C4">
        <w:rPr>
          <w:lang w:val="en-US"/>
        </w:rPr>
        <w:t xml:space="preserve">, </w:t>
      </w:r>
      <w:r>
        <w:t>где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data</w:t>
      </w:r>
      <w:r w:rsidRPr="002067C4">
        <w:rPr>
          <w:lang w:val="en-US"/>
        </w:rPr>
        <w:t xml:space="preserve"> </w:t>
      </w:r>
      <w:r>
        <w:t>включает</w:t>
      </w:r>
      <w:r w:rsidRPr="002067C4">
        <w:rPr>
          <w:lang w:val="en-US"/>
        </w:rPr>
        <w:t xml:space="preserve"> </w:t>
      </w:r>
      <w:proofErr w:type="spellStart"/>
      <w:r w:rsidRPr="002067C4">
        <w:rPr>
          <w:rStyle w:val="VerbatimChar"/>
          <w:lang w:val="en-US"/>
        </w:rPr>
        <w:t>externalId</w:t>
      </w:r>
      <w:proofErr w:type="spellEnd"/>
      <w:r w:rsidRPr="002067C4">
        <w:rPr>
          <w:lang w:val="en-US"/>
        </w:rPr>
        <w:t xml:space="preserve"> </w:t>
      </w:r>
      <w:r>
        <w:t>и</w:t>
      </w:r>
      <w:r w:rsidRPr="002067C4">
        <w:rPr>
          <w:lang w:val="en-US"/>
        </w:rPr>
        <w:t xml:space="preserve"> </w:t>
      </w:r>
      <w:proofErr w:type="spellStart"/>
      <w:r w:rsidRPr="002067C4">
        <w:rPr>
          <w:rStyle w:val="VerbatimChar"/>
          <w:lang w:val="en-US"/>
        </w:rPr>
        <w:t>internalId</w:t>
      </w:r>
      <w:proofErr w:type="spellEnd"/>
      <w:r w:rsidRPr="002067C4">
        <w:rPr>
          <w:lang w:val="en-US"/>
        </w:rPr>
        <w:t xml:space="preserve">. </w:t>
      </w:r>
      <w:r>
        <w:t xml:space="preserve">Например, при нормальном ходе операция может вернуть </w:t>
      </w:r>
      <w:proofErr w:type="spellStart"/>
      <w:r>
        <w:rPr>
          <w:rStyle w:val="VerbatimChar"/>
        </w:rPr>
        <w:t>code</w:t>
      </w:r>
      <w:proofErr w:type="spellEnd"/>
      <w:r>
        <w:rPr>
          <w:rStyle w:val="VerbatimChar"/>
        </w:rPr>
        <w:t xml:space="preserve"> = 14</w:t>
      </w:r>
      <w:r>
        <w:t xml:space="preserve"> (платёж в процессе проведения)</w:t>
      </w:r>
      <w:hyperlink r:id="rId5" w:anchor=":~:text=">
        <w:r>
          <w:rPr>
            <w:rStyle w:val="af"/>
          </w:rPr>
          <w:t>[11]</w:t>
        </w:r>
      </w:hyperlink>
      <w:r>
        <w:t xml:space="preserve">. При ошибке возвращается соответствующий код (например, </w:t>
      </w:r>
      <w:r>
        <w:rPr>
          <w:rStyle w:val="VerbatimChar"/>
        </w:rPr>
        <w:t>7</w:t>
      </w:r>
      <w:r>
        <w:t xml:space="preserve"> – «Прием перевода запрещен по техническим причинам») и </w:t>
      </w:r>
      <w:proofErr w:type="spellStart"/>
      <w:r>
        <w:rPr>
          <w:rStyle w:val="VerbatimChar"/>
        </w:rPr>
        <w:t>data</w:t>
      </w:r>
      <w:proofErr w:type="spellEnd"/>
      <w:r>
        <w:t xml:space="preserve"> с теми же ID.</w:t>
      </w:r>
    </w:p>
    <w:p w14:paraId="373B789F" w14:textId="530CE399" w:rsidR="00154561" w:rsidRDefault="00000000" w:rsidP="002067C4">
      <w:pPr>
        <w:pStyle w:val="af1"/>
        <w:numPr>
          <w:ilvl w:val="0"/>
          <w:numId w:val="20"/>
        </w:numPr>
        <w:jc w:val="center"/>
      </w:pPr>
      <w:r w:rsidRPr="002067C4">
        <w:rPr>
          <w:b/>
          <w:bCs/>
        </w:rPr>
        <w:t>Проверка статуса перевода (</w:t>
      </w:r>
      <w:proofErr w:type="spellStart"/>
      <w:r w:rsidRPr="002067C4">
        <w:rPr>
          <w:rStyle w:val="VerbatimChar"/>
          <w:b/>
          <w:bCs/>
        </w:rPr>
        <w:t>check-transfer</w:t>
      </w:r>
      <w:proofErr w:type="spellEnd"/>
      <w:r w:rsidRPr="002067C4">
        <w:rPr>
          <w:b/>
          <w:bCs/>
        </w:rPr>
        <w:t>):</w:t>
      </w:r>
    </w:p>
    <w:p w14:paraId="7F8F4A9E" w14:textId="77777777" w:rsidR="00154561" w:rsidRPr="002067C4" w:rsidRDefault="00000000">
      <w:pPr>
        <w:pStyle w:val="Compact"/>
        <w:numPr>
          <w:ilvl w:val="0"/>
          <w:numId w:val="4"/>
        </w:numPr>
        <w:rPr>
          <w:lang w:val="en-US"/>
        </w:rPr>
      </w:pPr>
      <w:r w:rsidRPr="002067C4">
        <w:rPr>
          <w:b/>
          <w:bCs/>
          <w:lang w:val="en-US"/>
        </w:rPr>
        <w:lastRenderedPageBreak/>
        <w:t>Endpoint:</w:t>
      </w:r>
      <w:r w:rsidRPr="002067C4">
        <w:rPr>
          <w:lang w:val="en-US"/>
        </w:rPr>
        <w:t xml:space="preserve"> </w:t>
      </w:r>
      <w:r w:rsidRPr="002067C4">
        <w:rPr>
          <w:rStyle w:val="VerbatimChar"/>
          <w:lang w:val="en-US"/>
        </w:rPr>
        <w:t>GET /east-</w:t>
      </w:r>
      <w:proofErr w:type="spellStart"/>
      <w:r w:rsidRPr="002067C4">
        <w:rPr>
          <w:rStyle w:val="VerbatimChar"/>
          <w:lang w:val="en-US"/>
        </w:rPr>
        <w:t>asia</w:t>
      </w:r>
      <w:proofErr w:type="spellEnd"/>
      <w:r w:rsidRPr="002067C4">
        <w:rPr>
          <w:rStyle w:val="VerbatimChar"/>
          <w:lang w:val="en-US"/>
        </w:rPr>
        <w:t>/</w:t>
      </w:r>
      <w:proofErr w:type="spellStart"/>
      <w:r w:rsidRPr="002067C4">
        <w:rPr>
          <w:rStyle w:val="VerbatimChar"/>
          <w:lang w:val="en-US"/>
        </w:rPr>
        <w:t>api</w:t>
      </w:r>
      <w:proofErr w:type="spellEnd"/>
      <w:r w:rsidRPr="002067C4">
        <w:rPr>
          <w:rStyle w:val="VerbatimChar"/>
          <w:lang w:val="en-US"/>
        </w:rPr>
        <w:t>/v1/external/{</w:t>
      </w:r>
      <w:proofErr w:type="spellStart"/>
      <w:r w:rsidRPr="002067C4">
        <w:rPr>
          <w:rStyle w:val="VerbatimChar"/>
          <w:lang w:val="en-US"/>
        </w:rPr>
        <w:t>externalId</w:t>
      </w:r>
      <w:proofErr w:type="spellEnd"/>
      <w:r w:rsidRPr="002067C4">
        <w:rPr>
          <w:rStyle w:val="VerbatimChar"/>
          <w:lang w:val="en-US"/>
        </w:rPr>
        <w:t>}/check-transfer</w:t>
      </w:r>
      <w:r w:rsidRPr="002067C4">
        <w:rPr>
          <w:lang w:val="en-US"/>
        </w:rPr>
        <w:t>.</w:t>
      </w:r>
    </w:p>
    <w:p w14:paraId="372E8DF4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Авторизация:</w:t>
      </w:r>
      <w:r>
        <w:t xml:space="preserve"> </w:t>
      </w:r>
      <w:proofErr w:type="spellStart"/>
      <w:r>
        <w:t>Bearer</w:t>
      </w:r>
      <w:proofErr w:type="spellEnd"/>
      <w:r>
        <w:t>-токен.</w:t>
      </w:r>
    </w:p>
    <w:p w14:paraId="10089B8A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Тело запроса:</w:t>
      </w:r>
      <w:r>
        <w:t xml:space="preserve"> отсутствует.</w:t>
      </w:r>
    </w:p>
    <w:p w14:paraId="3543C511" w14:textId="77777777" w:rsidR="00154561" w:rsidRDefault="00000000">
      <w:pPr>
        <w:numPr>
          <w:ilvl w:val="0"/>
          <w:numId w:val="4"/>
        </w:numPr>
      </w:pPr>
      <w:r>
        <w:rPr>
          <w:b/>
          <w:bCs/>
        </w:rPr>
        <w:t>Ответ (200 OK):</w:t>
      </w:r>
      <w:r>
        <w:t xml:space="preserve"> JSON с полями </w:t>
      </w:r>
      <w:proofErr w:type="spellStart"/>
      <w:r>
        <w:rPr>
          <w:rStyle w:val="VerbatimChar"/>
        </w:rPr>
        <w:t>code</w:t>
      </w:r>
      <w:proofErr w:type="spellEnd"/>
      <w:r>
        <w:t xml:space="preserve">, </w:t>
      </w:r>
      <w:proofErr w:type="spellStart"/>
      <w:r>
        <w:rPr>
          <w:rStyle w:val="VerbatimChar"/>
        </w:rPr>
        <w:t>message</w:t>
      </w:r>
      <w:proofErr w:type="spellEnd"/>
      <w:r>
        <w:t xml:space="preserve">, </w:t>
      </w:r>
      <w:proofErr w:type="spellStart"/>
      <w:r>
        <w:rPr>
          <w:rStyle w:val="VerbatimChar"/>
        </w:rPr>
        <w:t>data</w:t>
      </w:r>
      <w:proofErr w:type="spellEnd"/>
      <w:r>
        <w:t xml:space="preserve">, где </w:t>
      </w:r>
      <w:proofErr w:type="spellStart"/>
      <w:r>
        <w:rPr>
          <w:rStyle w:val="VerbatimChar"/>
        </w:rPr>
        <w:t>data</w:t>
      </w:r>
      <w:proofErr w:type="spellEnd"/>
      <w:r>
        <w:t xml:space="preserve"> содержит:</w:t>
      </w:r>
    </w:p>
    <w:p w14:paraId="03EBDF0B" w14:textId="77777777" w:rsidR="00154561" w:rsidRDefault="00000000">
      <w:pPr>
        <w:pStyle w:val="Compact"/>
        <w:numPr>
          <w:ilvl w:val="1"/>
          <w:numId w:val="10"/>
        </w:numPr>
      </w:pPr>
      <w:proofErr w:type="spellStart"/>
      <w:r>
        <w:rPr>
          <w:rStyle w:val="VerbatimChar"/>
        </w:rPr>
        <w:t>status</w:t>
      </w:r>
      <w:proofErr w:type="spellEnd"/>
      <w:r>
        <w:t xml:space="preserve"> (</w:t>
      </w:r>
      <w:proofErr w:type="spellStart"/>
      <w:r>
        <w:t>string</w:t>
      </w:r>
      <w:proofErr w:type="spellEnd"/>
      <w:r>
        <w:t xml:space="preserve">) – текущий статус операции (см. раздел 9.1), например </w:t>
      </w:r>
      <w:r>
        <w:rPr>
          <w:rStyle w:val="VerbatimChar"/>
        </w:rPr>
        <w:t>"SUCCESS"</w:t>
      </w:r>
      <w:r>
        <w:t xml:space="preserve">, </w:t>
      </w:r>
      <w:r>
        <w:rPr>
          <w:rStyle w:val="VerbatimChar"/>
        </w:rPr>
        <w:t>"FAILED"</w:t>
      </w:r>
      <w:r>
        <w:t>.</w:t>
      </w:r>
    </w:p>
    <w:p w14:paraId="0AD84F83" w14:textId="480C7BD3" w:rsidR="00154561" w:rsidRDefault="00000000">
      <w:pPr>
        <w:pStyle w:val="Compact"/>
        <w:numPr>
          <w:ilvl w:val="1"/>
          <w:numId w:val="10"/>
        </w:numPr>
      </w:pPr>
      <w:proofErr w:type="spellStart"/>
      <w:r>
        <w:rPr>
          <w:rStyle w:val="VerbatimChar"/>
        </w:rPr>
        <w:t>internalId</w:t>
      </w:r>
      <w:proofErr w:type="spellEnd"/>
      <w:r>
        <w:t xml:space="preserve"> (</w:t>
      </w:r>
      <w:proofErr w:type="spellStart"/>
      <w:r>
        <w:t>string</w:t>
      </w:r>
      <w:proofErr w:type="spellEnd"/>
      <w:r>
        <w:t>) – внутренний ID операции.</w:t>
      </w:r>
      <w:r>
        <w:br/>
        <w:t xml:space="preserve">При успешной обработке возвращается </w:t>
      </w:r>
      <w:proofErr w:type="spellStart"/>
      <w:r>
        <w:rPr>
          <w:rStyle w:val="VerbatimChar"/>
        </w:rPr>
        <w:t>code</w:t>
      </w:r>
      <w:proofErr w:type="spellEnd"/>
      <w:r>
        <w:rPr>
          <w:rStyle w:val="VerbatimChar"/>
        </w:rPr>
        <w:t xml:space="preserve"> = 0</w:t>
      </w:r>
      <w:r>
        <w:t xml:space="preserve"> (успешное завершение)</w:t>
      </w:r>
      <w:hyperlink r:id="rId6" w:anchor=":~:text=">
        <w:r>
          <w:rPr>
            <w:rStyle w:val="af"/>
          </w:rPr>
          <w:t>[13]</w:t>
        </w:r>
      </w:hyperlink>
      <w:r>
        <w:t xml:space="preserve">. В случае отказа </w:t>
      </w:r>
      <w:proofErr w:type="spellStart"/>
      <w:r>
        <w:rPr>
          <w:rStyle w:val="VerbatimChar"/>
        </w:rPr>
        <w:t>code</w:t>
      </w:r>
      <w:proofErr w:type="spellEnd"/>
      <w:r>
        <w:t xml:space="preserve"> может быть отличным от 0 (например, </w:t>
      </w:r>
      <w:r>
        <w:rPr>
          <w:rStyle w:val="VerbatimChar"/>
        </w:rPr>
        <w:t>19</w:t>
      </w:r>
      <w:r>
        <w:t xml:space="preserve"> – операция отклонена банком, </w:t>
      </w:r>
      <w:proofErr w:type="spellStart"/>
      <w:r>
        <w:rPr>
          <w:rStyle w:val="VerbatimChar"/>
        </w:rPr>
        <w:t>status</w:t>
      </w:r>
      <w:proofErr w:type="spellEnd"/>
      <w:r>
        <w:rPr>
          <w:rStyle w:val="VerbatimChar"/>
        </w:rPr>
        <w:t xml:space="preserve"> = "FAILED"</w:t>
      </w:r>
      <w:r>
        <w:t>).</w:t>
      </w:r>
    </w:p>
    <w:p w14:paraId="276F1601" w14:textId="2ED6B9F3" w:rsidR="00154561" w:rsidRDefault="00000000" w:rsidP="002067C4">
      <w:pPr>
        <w:pStyle w:val="af1"/>
        <w:numPr>
          <w:ilvl w:val="0"/>
          <w:numId w:val="20"/>
        </w:numPr>
        <w:jc w:val="center"/>
      </w:pPr>
      <w:r w:rsidRPr="002067C4">
        <w:rPr>
          <w:b/>
          <w:bCs/>
        </w:rPr>
        <w:t>Получение списка банков (</w:t>
      </w:r>
      <w:proofErr w:type="spellStart"/>
      <w:r w:rsidRPr="002067C4">
        <w:rPr>
          <w:rStyle w:val="VerbatimChar"/>
          <w:b/>
          <w:bCs/>
        </w:rPr>
        <w:t>bank-code</w:t>
      </w:r>
      <w:proofErr w:type="spellEnd"/>
      <w:r w:rsidRPr="002067C4">
        <w:rPr>
          <w:b/>
          <w:bCs/>
        </w:rPr>
        <w:t>):</w:t>
      </w:r>
    </w:p>
    <w:p w14:paraId="6BABEDCA" w14:textId="77777777" w:rsidR="00154561" w:rsidRDefault="00000000">
      <w:pPr>
        <w:pStyle w:val="Compact"/>
        <w:numPr>
          <w:ilvl w:val="0"/>
          <w:numId w:val="4"/>
        </w:numPr>
      </w:pPr>
      <w:proofErr w:type="spellStart"/>
      <w:r>
        <w:rPr>
          <w:b/>
          <w:bCs/>
        </w:rPr>
        <w:t>Endpoint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Style w:val="VerbatimChar"/>
        </w:rPr>
        <w:t>GET /</w:t>
      </w:r>
      <w:proofErr w:type="spellStart"/>
      <w:r>
        <w:rPr>
          <w:rStyle w:val="VerbatimChar"/>
        </w:rPr>
        <w:t>east-asia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api</w:t>
      </w:r>
      <w:proofErr w:type="spellEnd"/>
      <w:r>
        <w:rPr>
          <w:rStyle w:val="VerbatimChar"/>
        </w:rPr>
        <w:t>/v1/</w:t>
      </w:r>
      <w:proofErr w:type="spellStart"/>
      <w:r>
        <w:rPr>
          <w:rStyle w:val="VerbatimChar"/>
        </w:rPr>
        <w:t>external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bank-code</w:t>
      </w:r>
      <w:proofErr w:type="spellEnd"/>
      <w:r>
        <w:rPr>
          <w:rStyle w:val="VerbatimChar"/>
        </w:rPr>
        <w:t>/{</w:t>
      </w:r>
      <w:proofErr w:type="spellStart"/>
      <w:r>
        <w:rPr>
          <w:rStyle w:val="VerbatimChar"/>
        </w:rPr>
        <w:t>country</w:t>
      </w:r>
      <w:proofErr w:type="spellEnd"/>
      <w:r>
        <w:rPr>
          <w:rStyle w:val="VerbatimChar"/>
        </w:rPr>
        <w:t>}</w:t>
      </w:r>
      <w:r>
        <w:t xml:space="preserve">, где </w:t>
      </w:r>
      <w:r>
        <w:rPr>
          <w:rStyle w:val="VerbatimChar"/>
        </w:rPr>
        <w:t>{</w:t>
      </w:r>
      <w:proofErr w:type="spellStart"/>
      <w:r>
        <w:rPr>
          <w:rStyle w:val="VerbatimChar"/>
        </w:rPr>
        <w:t>country</w:t>
      </w:r>
      <w:proofErr w:type="spellEnd"/>
      <w:r>
        <w:rPr>
          <w:rStyle w:val="VerbatimChar"/>
        </w:rPr>
        <w:t>}</w:t>
      </w:r>
      <w:r>
        <w:t xml:space="preserve"> – код </w:t>
      </w:r>
      <w:proofErr w:type="gramStart"/>
      <w:r>
        <w:t>страны (ISO alpha-3)</w:t>
      </w:r>
      <w:proofErr w:type="gramEnd"/>
      <w:r>
        <w:t xml:space="preserve"> для которой запрашивается список банков. Например, </w:t>
      </w:r>
      <w:r>
        <w:rPr>
          <w:rStyle w:val="VerbatimChar"/>
        </w:rPr>
        <w:t>"VNM"</w:t>
      </w:r>
      <w:r>
        <w:t xml:space="preserve"> для Вьетнама.</w:t>
      </w:r>
    </w:p>
    <w:p w14:paraId="3DCE5EE3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Авторизация:</w:t>
      </w:r>
      <w:r>
        <w:t xml:space="preserve"> </w:t>
      </w:r>
      <w:proofErr w:type="spellStart"/>
      <w:r>
        <w:t>Bearer</w:t>
      </w:r>
      <w:proofErr w:type="spellEnd"/>
      <w:r>
        <w:t>-токен.</w:t>
      </w:r>
    </w:p>
    <w:p w14:paraId="311AF1B9" w14:textId="77777777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Тело запроса:</w:t>
      </w:r>
      <w:r>
        <w:t xml:space="preserve"> отсутствует.</w:t>
      </w:r>
    </w:p>
    <w:p w14:paraId="71B81614" w14:textId="213D03C0" w:rsidR="0015456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Ответ (200 OK):</w:t>
      </w:r>
      <w:r>
        <w:t xml:space="preserve"> JSON-массив объектов банков: каждый объект содержит </w:t>
      </w:r>
      <w:proofErr w:type="spellStart"/>
      <w:r>
        <w:rPr>
          <w:rStyle w:val="VerbatimChar"/>
        </w:rPr>
        <w:t>bankCode</w:t>
      </w:r>
      <w:proofErr w:type="spellEnd"/>
      <w:r>
        <w:t xml:space="preserve"> (код банка, </w:t>
      </w:r>
      <w:proofErr w:type="spellStart"/>
      <w:r>
        <w:t>string</w:t>
      </w:r>
      <w:proofErr w:type="spellEnd"/>
      <w:r>
        <w:t xml:space="preserve">), </w:t>
      </w:r>
      <w:proofErr w:type="spellStart"/>
      <w:r>
        <w:rPr>
          <w:rStyle w:val="VerbatimChar"/>
        </w:rPr>
        <w:t>bankName</w:t>
      </w:r>
      <w:proofErr w:type="spellEnd"/>
      <w:r>
        <w:t xml:space="preserve"> (наименование, </w:t>
      </w:r>
      <w:proofErr w:type="spellStart"/>
      <w:r>
        <w:t>string</w:t>
      </w:r>
      <w:proofErr w:type="spellEnd"/>
      <w:r>
        <w:t xml:space="preserve">), </w:t>
      </w:r>
      <w:proofErr w:type="spellStart"/>
      <w:r>
        <w:rPr>
          <w:rStyle w:val="VerbatimChar"/>
        </w:rPr>
        <w:t>supportCurrency</w:t>
      </w:r>
      <w:proofErr w:type="spellEnd"/>
      <w:r>
        <w:t xml:space="preserve"> (валюта, </w:t>
      </w:r>
      <w:proofErr w:type="spellStart"/>
      <w:r>
        <w:t>string</w:t>
      </w:r>
      <w:proofErr w:type="spellEnd"/>
      <w:r>
        <w:t xml:space="preserve"> ISO), </w:t>
      </w:r>
      <w:proofErr w:type="spellStart"/>
      <w:r>
        <w:rPr>
          <w:rStyle w:val="VerbatimChar"/>
        </w:rPr>
        <w:t>country</w:t>
      </w:r>
      <w:proofErr w:type="spellEnd"/>
      <w:r>
        <w:t xml:space="preserve"> (код страны, </w:t>
      </w:r>
      <w:proofErr w:type="spellStart"/>
      <w:r>
        <w:t>string</w:t>
      </w:r>
      <w:proofErr w:type="spellEnd"/>
      <w:r>
        <w:t>). Пример</w:t>
      </w:r>
      <w:r w:rsidRPr="002067C4">
        <w:rPr>
          <w:lang w:val="en-US"/>
        </w:rPr>
        <w:t xml:space="preserve"> </w:t>
      </w:r>
      <w:r>
        <w:t>для</w:t>
      </w:r>
      <w:r w:rsidRPr="002067C4">
        <w:rPr>
          <w:lang w:val="en-US"/>
        </w:rPr>
        <w:t xml:space="preserve"> </w:t>
      </w:r>
      <w:r>
        <w:t>Вьетнама</w:t>
      </w:r>
      <w:r w:rsidRPr="002067C4">
        <w:rPr>
          <w:lang w:val="en-US"/>
        </w:rPr>
        <w:t xml:space="preserve">: </w:t>
      </w:r>
      <w:r w:rsidRPr="002067C4">
        <w:rPr>
          <w:rStyle w:val="VerbatimChar"/>
          <w:lang w:val="en-US"/>
        </w:rPr>
        <w:t>[{"bankCode":"10770","bankName":"LienVietPostBank","supportCurrency":"VND","country":"VNM"}, ...]</w:t>
      </w:r>
      <w:r w:rsidRPr="002067C4">
        <w:rPr>
          <w:lang w:val="en-US"/>
        </w:rPr>
        <w:t xml:space="preserve">. </w:t>
      </w:r>
      <w:r>
        <w:t xml:space="preserve">Этот список используется для вывода выбора банка в UI при </w:t>
      </w:r>
      <w:proofErr w:type="spellStart"/>
      <w:r>
        <w:rPr>
          <w:rStyle w:val="VerbatimChar"/>
        </w:rPr>
        <w:t>paymentMode</w:t>
      </w:r>
      <w:proofErr w:type="spellEnd"/>
      <w:r>
        <w:rPr>
          <w:rStyle w:val="VerbatimChar"/>
        </w:rPr>
        <w:t xml:space="preserve"> = "BANKACCOUNT"</w:t>
      </w:r>
      <w:r>
        <w:t>.</w:t>
      </w:r>
    </w:p>
    <w:p w14:paraId="3E33EF3B" w14:textId="77777777" w:rsidR="00154561" w:rsidRDefault="00000000">
      <w:pPr>
        <w:pStyle w:val="2"/>
      </w:pPr>
      <w:bookmarkStart w:id="7" w:name="X951db55bb56bcf79e4971c966f420829995fd2a"/>
      <w:bookmarkEnd w:id="6"/>
      <w:r>
        <w:t xml:space="preserve">5. UI/UX (экраны, поля, поведение, </w:t>
      </w:r>
      <w:proofErr w:type="spellStart"/>
      <w:r>
        <w:t>мультиязычность</w:t>
      </w:r>
      <w:proofErr w:type="spellEnd"/>
      <w:r>
        <w:t>)</w:t>
      </w:r>
    </w:p>
    <w:p w14:paraId="696D8EE9" w14:textId="77777777" w:rsidR="00154561" w:rsidRDefault="00000000">
      <w:pPr>
        <w:pStyle w:val="FirstParagraph"/>
      </w:pPr>
      <w:r>
        <w:t>Интерфейс мобильного приложения должен обеспечивать удобную последовательность ввода данных и подтверждения перевода. Предлагаемая структура экранов:</w:t>
      </w:r>
    </w:p>
    <w:p w14:paraId="2B1070BD" w14:textId="77777777" w:rsidR="00154561" w:rsidRDefault="00000000" w:rsidP="002067C4">
      <w:pPr>
        <w:pStyle w:val="Compact"/>
        <w:ind w:left="720"/>
        <w:jc w:val="center"/>
      </w:pPr>
      <w:r>
        <w:rPr>
          <w:b/>
          <w:bCs/>
        </w:rPr>
        <w:t>Экран 1 – Новый перевод:</w:t>
      </w:r>
      <w:r>
        <w:t xml:space="preserve"> выбор параметров перевода. Пользователь выбирает:</w:t>
      </w:r>
    </w:p>
    <w:p w14:paraId="30C1D24F" w14:textId="77777777" w:rsidR="00154561" w:rsidRDefault="00000000">
      <w:pPr>
        <w:pStyle w:val="Compact"/>
        <w:numPr>
          <w:ilvl w:val="0"/>
          <w:numId w:val="11"/>
        </w:numPr>
      </w:pPr>
      <w:r>
        <w:t>Страну получателя (список стран: Китай, Вьетнам, Южная Корея, Таиланд и др. с локализацией на RU/UZ).</w:t>
      </w:r>
    </w:p>
    <w:p w14:paraId="16ADFDC3" w14:textId="77777777" w:rsidR="00154561" w:rsidRDefault="00000000">
      <w:pPr>
        <w:pStyle w:val="Compact"/>
        <w:numPr>
          <w:ilvl w:val="0"/>
          <w:numId w:val="11"/>
        </w:numPr>
      </w:pPr>
      <w:r>
        <w:t>Платёжный канал (</w:t>
      </w:r>
      <w:proofErr w:type="spellStart"/>
      <w:r>
        <w:rPr>
          <w:rStyle w:val="VerbatimChar"/>
        </w:rPr>
        <w:t>paymentMode</w:t>
      </w:r>
      <w:proofErr w:type="spellEnd"/>
      <w:r>
        <w:t xml:space="preserve">, например, </w:t>
      </w:r>
      <w:proofErr w:type="spellStart"/>
      <w:r>
        <w:t>Alipay</w:t>
      </w:r>
      <w:proofErr w:type="spellEnd"/>
      <w:r>
        <w:t xml:space="preserve">, </w:t>
      </w:r>
      <w:proofErr w:type="spellStart"/>
      <w:r>
        <w:t>WeChat</w:t>
      </w:r>
      <w:proofErr w:type="spellEnd"/>
      <w:r>
        <w:t xml:space="preserve">, </w:t>
      </w:r>
      <w:proofErr w:type="spellStart"/>
      <w:r>
        <w:t>UnionPay</w:t>
      </w:r>
      <w:proofErr w:type="spellEnd"/>
      <w:r>
        <w:t xml:space="preserve">, </w:t>
      </w:r>
      <w:proofErr w:type="spellStart"/>
      <w:r>
        <w:t>MoMo</w:t>
      </w:r>
      <w:proofErr w:type="spellEnd"/>
      <w:r>
        <w:t xml:space="preserve"> и т.д.; список формируется в зависимости от страны и обновляется из документации).</w:t>
      </w:r>
    </w:p>
    <w:p w14:paraId="2BECEC3F" w14:textId="77777777" w:rsidR="00154561" w:rsidRDefault="00000000">
      <w:pPr>
        <w:pStyle w:val="Compact"/>
        <w:numPr>
          <w:ilvl w:val="0"/>
          <w:numId w:val="11"/>
        </w:numPr>
      </w:pPr>
      <w:r>
        <w:t>Сумму</w:t>
      </w:r>
      <w:r w:rsidRPr="002067C4">
        <w:rPr>
          <w:lang w:val="en-US"/>
        </w:rPr>
        <w:t xml:space="preserve"> </w:t>
      </w:r>
      <w:r>
        <w:t>и</w:t>
      </w:r>
      <w:r w:rsidRPr="002067C4">
        <w:rPr>
          <w:lang w:val="en-US"/>
        </w:rPr>
        <w:t xml:space="preserve"> </w:t>
      </w:r>
      <w:r>
        <w:t>валюту</w:t>
      </w:r>
      <w:r w:rsidRPr="002067C4">
        <w:rPr>
          <w:lang w:val="en-US"/>
        </w:rPr>
        <w:t xml:space="preserve"> </w:t>
      </w:r>
      <w:r>
        <w:t>отправки</w:t>
      </w:r>
      <w:r w:rsidRPr="002067C4">
        <w:rPr>
          <w:lang w:val="en-US"/>
        </w:rPr>
        <w:t xml:space="preserve"> (</w:t>
      </w:r>
      <w:proofErr w:type="spellStart"/>
      <w:r w:rsidRPr="002067C4">
        <w:rPr>
          <w:rStyle w:val="VerbatimChar"/>
          <w:lang w:val="en-US"/>
        </w:rPr>
        <w:t>senderAmount.amount</w:t>
      </w:r>
      <w:proofErr w:type="spellEnd"/>
      <w:r w:rsidRPr="002067C4">
        <w:rPr>
          <w:lang w:val="en-US"/>
        </w:rPr>
        <w:t xml:space="preserve">, </w:t>
      </w:r>
      <w:proofErr w:type="spellStart"/>
      <w:r w:rsidRPr="002067C4">
        <w:rPr>
          <w:rStyle w:val="VerbatimChar"/>
          <w:lang w:val="en-US"/>
        </w:rPr>
        <w:t>senderAmount.currency</w:t>
      </w:r>
      <w:proofErr w:type="spellEnd"/>
      <w:r w:rsidRPr="002067C4">
        <w:rPr>
          <w:lang w:val="en-US"/>
        </w:rPr>
        <w:t xml:space="preserve">). </w:t>
      </w:r>
      <w:r>
        <w:t>Поля «Сумма» – числовое, «Валюта» – выбираемая из списка (USD, UZS, RUB, CNY, KRW, THB, VND).</w:t>
      </w:r>
    </w:p>
    <w:p w14:paraId="3B2FEE86" w14:textId="3CC59F49" w:rsidR="00154561" w:rsidRDefault="00000000">
      <w:pPr>
        <w:numPr>
          <w:ilvl w:val="0"/>
          <w:numId w:val="11"/>
        </w:numPr>
      </w:pPr>
      <w:r>
        <w:t>(Опционально) желаемую сумму на стороне получателя (</w:t>
      </w:r>
      <w:proofErr w:type="spellStart"/>
      <w:r>
        <w:rPr>
          <w:rStyle w:val="VerbatimChar"/>
        </w:rPr>
        <w:t>receiverAmount.amount</w:t>
      </w:r>
      <w:proofErr w:type="spellEnd"/>
      <w:r>
        <w:t xml:space="preserve">, </w:t>
      </w:r>
      <w:proofErr w:type="spellStart"/>
      <w:r>
        <w:rPr>
          <w:rStyle w:val="VerbatimChar"/>
        </w:rPr>
        <w:t>receiverAmount.currency</w:t>
      </w:r>
      <w:proofErr w:type="spellEnd"/>
      <w:r>
        <w:t xml:space="preserve">). Если задается 0, будет </w:t>
      </w:r>
      <w:proofErr w:type="spellStart"/>
      <w:r>
        <w:t>рассчитена</w:t>
      </w:r>
      <w:proofErr w:type="spellEnd"/>
      <w:r>
        <w:t xml:space="preserve"> автоматически. После ввода сумм приложение вызывает API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calculate</w:t>
      </w:r>
      <w:proofErr w:type="spellEnd"/>
      <w:r>
        <w:t>. На экране должно отобразиться рассчитанное соотношение: сумма отправителя, сумма получателя, обменный курс и срок действия расчёта (</w:t>
      </w:r>
      <w:proofErr w:type="spellStart"/>
      <w:r>
        <w:rPr>
          <w:rStyle w:val="VerbatimChar"/>
        </w:rPr>
        <w:t>rate</w:t>
      </w:r>
      <w:proofErr w:type="spellEnd"/>
      <w:r>
        <w:t xml:space="preserve">, </w:t>
      </w:r>
      <w:proofErr w:type="spellStart"/>
      <w:r>
        <w:rPr>
          <w:rStyle w:val="VerbatimChar"/>
        </w:rPr>
        <w:t>expireAt</w:t>
      </w:r>
      <w:proofErr w:type="spellEnd"/>
      <w:r>
        <w:t>). Пользователь подтверждает переход к вводу данных.</w:t>
      </w:r>
    </w:p>
    <w:p w14:paraId="38DE6904" w14:textId="77777777" w:rsidR="00154561" w:rsidRDefault="00000000" w:rsidP="002067C4">
      <w:pPr>
        <w:ind w:left="720"/>
        <w:jc w:val="center"/>
      </w:pPr>
      <w:r>
        <w:rPr>
          <w:b/>
          <w:bCs/>
        </w:rPr>
        <w:lastRenderedPageBreak/>
        <w:t>Экран 2 – Данные отправителя:</w:t>
      </w:r>
      <w:r>
        <w:t xml:space="preserve"> содержит поля:</w:t>
      </w:r>
    </w:p>
    <w:p w14:paraId="476F8C3B" w14:textId="77777777" w:rsidR="00154561" w:rsidRDefault="00000000">
      <w:pPr>
        <w:pStyle w:val="Compact"/>
        <w:numPr>
          <w:ilvl w:val="0"/>
          <w:numId w:val="11"/>
        </w:numPr>
      </w:pPr>
      <w:r>
        <w:t>Имя (</w:t>
      </w:r>
      <w:proofErr w:type="spellStart"/>
      <w:proofErr w:type="gramStart"/>
      <w:r>
        <w:rPr>
          <w:rStyle w:val="VerbatimChar"/>
        </w:rPr>
        <w:t>sender.firstName</w:t>
      </w:r>
      <w:proofErr w:type="spellEnd"/>
      <w:proofErr w:type="gramEnd"/>
      <w:r>
        <w:t>), фамилия (</w:t>
      </w:r>
      <w:proofErr w:type="spellStart"/>
      <w:r>
        <w:rPr>
          <w:rStyle w:val="VerbatimChar"/>
        </w:rPr>
        <w:t>sender.lastName</w:t>
      </w:r>
      <w:proofErr w:type="spellEnd"/>
      <w:r>
        <w:t>), отчество/отчество (</w:t>
      </w:r>
      <w:proofErr w:type="spellStart"/>
      <w:r>
        <w:rPr>
          <w:rStyle w:val="VerbatimChar"/>
        </w:rPr>
        <w:t>sender.middleName</w:t>
      </w:r>
      <w:proofErr w:type="spellEnd"/>
      <w:r>
        <w:t>, при наличии).</w:t>
      </w:r>
    </w:p>
    <w:p w14:paraId="1D637BBE" w14:textId="77777777" w:rsidR="00154561" w:rsidRDefault="00000000">
      <w:pPr>
        <w:pStyle w:val="Compact"/>
        <w:numPr>
          <w:ilvl w:val="0"/>
          <w:numId w:val="11"/>
        </w:numPr>
      </w:pPr>
      <w:r>
        <w:t>Дата рождения (</w:t>
      </w:r>
      <w:proofErr w:type="spellStart"/>
      <w:proofErr w:type="gramStart"/>
      <w:r>
        <w:rPr>
          <w:rStyle w:val="VerbatimChar"/>
        </w:rPr>
        <w:t>sender.birthDate</w:t>
      </w:r>
      <w:proofErr w:type="spellEnd"/>
      <w:proofErr w:type="gramEnd"/>
      <w:r>
        <w:t xml:space="preserve">, формат </w:t>
      </w:r>
      <w:proofErr w:type="spellStart"/>
      <w:r>
        <w:rPr>
          <w:rStyle w:val="VerbatimChar"/>
        </w:rPr>
        <w:t>гггг</w:t>
      </w:r>
      <w:proofErr w:type="spellEnd"/>
      <w:r>
        <w:rPr>
          <w:rStyle w:val="VerbatimChar"/>
        </w:rPr>
        <w:t>-ММ-</w:t>
      </w:r>
      <w:proofErr w:type="spellStart"/>
      <w:r>
        <w:rPr>
          <w:rStyle w:val="VerbatimChar"/>
        </w:rPr>
        <w:t>дд</w:t>
      </w:r>
      <w:proofErr w:type="spellEnd"/>
      <w:r>
        <w:t>).</w:t>
      </w:r>
    </w:p>
    <w:p w14:paraId="0C8EE65E" w14:textId="77777777" w:rsidR="00154561" w:rsidRDefault="00000000">
      <w:pPr>
        <w:pStyle w:val="Compact"/>
        <w:numPr>
          <w:ilvl w:val="0"/>
          <w:numId w:val="11"/>
        </w:numPr>
      </w:pPr>
      <w:r>
        <w:t>Телефон (</w:t>
      </w:r>
      <w:proofErr w:type="spellStart"/>
      <w:proofErr w:type="gramStart"/>
      <w:r>
        <w:rPr>
          <w:rStyle w:val="VerbatimChar"/>
        </w:rPr>
        <w:t>sender.phone</w:t>
      </w:r>
      <w:proofErr w:type="spellEnd"/>
      <w:proofErr w:type="gramEnd"/>
      <w:r>
        <w:t xml:space="preserve">, формат </w:t>
      </w:r>
      <w:proofErr w:type="spellStart"/>
      <w:r>
        <w:rPr>
          <w:rStyle w:val="VerbatimChar"/>
        </w:rPr>
        <w:t>xxx-xxxxxxxxx</w:t>
      </w:r>
      <w:proofErr w:type="spellEnd"/>
      <w:r>
        <w:t xml:space="preserve">, с кодом страны, например </w:t>
      </w:r>
      <w:r>
        <w:rPr>
          <w:rStyle w:val="VerbatimChar"/>
        </w:rPr>
        <w:t>"998-901234567"</w:t>
      </w:r>
      <w:r>
        <w:t>).</w:t>
      </w:r>
    </w:p>
    <w:p w14:paraId="61285C6B" w14:textId="77777777" w:rsidR="00154561" w:rsidRDefault="00000000">
      <w:pPr>
        <w:pStyle w:val="Compact"/>
        <w:numPr>
          <w:ilvl w:val="0"/>
          <w:numId w:val="11"/>
        </w:numPr>
      </w:pPr>
      <w:r>
        <w:t>Тип и номер документа (</w:t>
      </w:r>
      <w:proofErr w:type="spellStart"/>
      <w:proofErr w:type="gramStart"/>
      <w:r>
        <w:rPr>
          <w:rStyle w:val="VerbatimChar"/>
        </w:rPr>
        <w:t>sender.idCardType</w:t>
      </w:r>
      <w:proofErr w:type="spellEnd"/>
      <w:proofErr w:type="gramEnd"/>
      <w:r>
        <w:t xml:space="preserve">, </w:t>
      </w:r>
      <w:proofErr w:type="spellStart"/>
      <w:r>
        <w:rPr>
          <w:rStyle w:val="VerbatimChar"/>
        </w:rPr>
        <w:t>sender.idCardNumber</w:t>
      </w:r>
      <w:proofErr w:type="spellEnd"/>
      <w:r>
        <w:t>, например, Паспорт).</w:t>
      </w:r>
    </w:p>
    <w:p w14:paraId="646E5E85" w14:textId="77777777" w:rsidR="00154561" w:rsidRDefault="00000000">
      <w:pPr>
        <w:pStyle w:val="Compact"/>
        <w:numPr>
          <w:ilvl w:val="0"/>
          <w:numId w:val="11"/>
        </w:numPr>
      </w:pPr>
      <w:r>
        <w:t xml:space="preserve">Адрес (строка, </w:t>
      </w:r>
      <w:proofErr w:type="spellStart"/>
      <w:proofErr w:type="gramStart"/>
      <w:r>
        <w:rPr>
          <w:rStyle w:val="VerbatimChar"/>
        </w:rPr>
        <w:t>sender.address</w:t>
      </w:r>
      <w:proofErr w:type="spellEnd"/>
      <w:proofErr w:type="gramEnd"/>
      <w:r>
        <w:t>); при необходимости – индекс (</w:t>
      </w:r>
      <w:proofErr w:type="spellStart"/>
      <w:r>
        <w:rPr>
          <w:rStyle w:val="VerbatimChar"/>
        </w:rPr>
        <w:t>sender.addressPostal</w:t>
      </w:r>
      <w:proofErr w:type="spellEnd"/>
      <w:r>
        <w:t>), регион (</w:t>
      </w:r>
      <w:proofErr w:type="spellStart"/>
      <w:r>
        <w:rPr>
          <w:rStyle w:val="VerbatimChar"/>
        </w:rPr>
        <w:t>sender.addressRegion</w:t>
      </w:r>
      <w:proofErr w:type="spellEnd"/>
      <w:r>
        <w:t>), город (</w:t>
      </w:r>
      <w:proofErr w:type="spellStart"/>
      <w:r>
        <w:rPr>
          <w:rStyle w:val="VerbatimChar"/>
        </w:rPr>
        <w:t>sender.addressCity</w:t>
      </w:r>
      <w:proofErr w:type="spellEnd"/>
      <w:r>
        <w:t>).</w:t>
      </w:r>
    </w:p>
    <w:p w14:paraId="792CF280" w14:textId="77777777" w:rsidR="00154561" w:rsidRDefault="00000000">
      <w:pPr>
        <w:pStyle w:val="Compact"/>
        <w:numPr>
          <w:ilvl w:val="0"/>
          <w:numId w:val="11"/>
        </w:numPr>
      </w:pPr>
      <w:r>
        <w:t>Источник средств (</w:t>
      </w:r>
      <w:proofErr w:type="spellStart"/>
      <w:proofErr w:type="gramStart"/>
      <w:r>
        <w:rPr>
          <w:rStyle w:val="VerbatimChar"/>
        </w:rPr>
        <w:t>sender.fundSource</w:t>
      </w:r>
      <w:proofErr w:type="spellEnd"/>
      <w:proofErr w:type="gramEnd"/>
      <w:r>
        <w:t xml:space="preserve"> – список из справочника, см. раздел 9.7).</w:t>
      </w:r>
    </w:p>
    <w:p w14:paraId="4C5FFEB4" w14:textId="77777777" w:rsidR="00154561" w:rsidRDefault="00000000">
      <w:pPr>
        <w:pStyle w:val="Compact"/>
        <w:numPr>
          <w:ilvl w:val="0"/>
          <w:numId w:val="11"/>
        </w:numPr>
      </w:pPr>
      <w:r>
        <w:t>Тип отправителя (</w:t>
      </w:r>
      <w:proofErr w:type="spellStart"/>
      <w:proofErr w:type="gramStart"/>
      <w:r>
        <w:rPr>
          <w:rStyle w:val="VerbatimChar"/>
        </w:rPr>
        <w:t>sender.remitterType</w:t>
      </w:r>
      <w:proofErr w:type="spellEnd"/>
      <w:proofErr w:type="gramEnd"/>
      <w:r>
        <w:t xml:space="preserve">, фиксированно </w:t>
      </w:r>
      <w:r>
        <w:rPr>
          <w:rStyle w:val="VerbatimChar"/>
        </w:rPr>
        <w:t>"INDIVIDUAL"</w:t>
      </w:r>
      <w:r>
        <w:t>).</w:t>
      </w:r>
    </w:p>
    <w:p w14:paraId="19BB0FF1" w14:textId="77777777" w:rsidR="00154561" w:rsidRDefault="00000000">
      <w:pPr>
        <w:pStyle w:val="Compact"/>
        <w:numPr>
          <w:ilvl w:val="0"/>
          <w:numId w:val="11"/>
        </w:numPr>
      </w:pPr>
      <w:proofErr w:type="spellStart"/>
      <w:r>
        <w:t>Email</w:t>
      </w:r>
      <w:proofErr w:type="spellEnd"/>
      <w:r>
        <w:t xml:space="preserve"> (</w:t>
      </w:r>
      <w:proofErr w:type="spellStart"/>
      <w:proofErr w:type="gramStart"/>
      <w:r>
        <w:rPr>
          <w:rStyle w:val="VerbatimChar"/>
        </w:rPr>
        <w:t>sender.email</w:t>
      </w:r>
      <w:proofErr w:type="spellEnd"/>
      <w:proofErr w:type="gramEnd"/>
      <w:r>
        <w:t>, опционально).</w:t>
      </w:r>
    </w:p>
    <w:p w14:paraId="385F4E25" w14:textId="77777777" w:rsidR="00154561" w:rsidRDefault="00000000">
      <w:pPr>
        <w:pStyle w:val="Compact"/>
        <w:numPr>
          <w:ilvl w:val="0"/>
          <w:numId w:val="11"/>
        </w:numPr>
      </w:pPr>
      <w:r>
        <w:t>Пол (</w:t>
      </w:r>
      <w:proofErr w:type="spellStart"/>
      <w:proofErr w:type="gramStart"/>
      <w:r>
        <w:rPr>
          <w:rStyle w:val="VerbatimChar"/>
        </w:rPr>
        <w:t>sender.gender</w:t>
      </w:r>
      <w:proofErr w:type="spellEnd"/>
      <w:proofErr w:type="gramEnd"/>
      <w:r>
        <w:t xml:space="preserve"> – выбор «Мужской»/«Женский»).</w:t>
      </w:r>
    </w:p>
    <w:p w14:paraId="3B45A0C2" w14:textId="77777777" w:rsidR="00154561" w:rsidRDefault="00000000">
      <w:pPr>
        <w:pStyle w:val="Compact"/>
        <w:numPr>
          <w:ilvl w:val="0"/>
          <w:numId w:val="11"/>
        </w:numPr>
      </w:pPr>
      <w:r>
        <w:t>Гражданство (</w:t>
      </w:r>
      <w:proofErr w:type="spellStart"/>
      <w:proofErr w:type="gramStart"/>
      <w:r>
        <w:rPr>
          <w:rStyle w:val="VerbatimChar"/>
        </w:rPr>
        <w:t>sender.nation</w:t>
      </w:r>
      <w:proofErr w:type="spellEnd"/>
      <w:proofErr w:type="gramEnd"/>
      <w:r>
        <w:t xml:space="preserve"> – выбор страны из списка).</w:t>
      </w:r>
    </w:p>
    <w:p w14:paraId="7934F89B" w14:textId="77777777" w:rsidR="00154561" w:rsidRDefault="00000000">
      <w:pPr>
        <w:pStyle w:val="FirstParagraph"/>
      </w:pPr>
      <w:r>
        <w:t>Все эти поля помечены как обязательные (R) или опциональные (O) по спецификации. При вводе данных следует реализовать проверку формата: телефон по шаблону, даты по формату, обязательность заполнения.</w:t>
      </w:r>
    </w:p>
    <w:p w14:paraId="0032531D" w14:textId="77777777" w:rsidR="00154561" w:rsidRDefault="00000000" w:rsidP="002067C4">
      <w:pPr>
        <w:pStyle w:val="Compact"/>
        <w:ind w:left="720"/>
        <w:jc w:val="center"/>
      </w:pPr>
      <w:r>
        <w:rPr>
          <w:b/>
          <w:bCs/>
        </w:rPr>
        <w:t>Экран 3 – Данные получателя:</w:t>
      </w:r>
      <w:r>
        <w:t xml:space="preserve"> поля зависят от типа перевода:</w:t>
      </w:r>
    </w:p>
    <w:p w14:paraId="25AB3C4E" w14:textId="77777777" w:rsidR="00154561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Общие для всех:</w:t>
      </w:r>
    </w:p>
    <w:p w14:paraId="35353BBA" w14:textId="77777777" w:rsidR="00154561" w:rsidRDefault="00000000">
      <w:pPr>
        <w:pStyle w:val="Compact"/>
        <w:numPr>
          <w:ilvl w:val="1"/>
          <w:numId w:val="13"/>
        </w:numPr>
      </w:pPr>
      <w:r>
        <w:t>Имя (</w:t>
      </w:r>
      <w:proofErr w:type="spellStart"/>
      <w:proofErr w:type="gramStart"/>
      <w:r>
        <w:rPr>
          <w:rStyle w:val="VerbatimChar"/>
        </w:rPr>
        <w:t>receiver.firstName</w:t>
      </w:r>
      <w:proofErr w:type="spellEnd"/>
      <w:proofErr w:type="gramEnd"/>
      <w:r>
        <w:t>), фамилия (</w:t>
      </w:r>
      <w:proofErr w:type="spellStart"/>
      <w:r>
        <w:rPr>
          <w:rStyle w:val="VerbatimChar"/>
        </w:rPr>
        <w:t>receiver.lastName</w:t>
      </w:r>
      <w:proofErr w:type="spellEnd"/>
      <w:r>
        <w:t>), отчество (</w:t>
      </w:r>
      <w:proofErr w:type="spellStart"/>
      <w:r>
        <w:rPr>
          <w:rStyle w:val="VerbatimChar"/>
        </w:rPr>
        <w:t>receiver.middleName</w:t>
      </w:r>
      <w:proofErr w:type="spellEnd"/>
      <w:r>
        <w:t xml:space="preserve"> опционально). Эти поля обязательны, кроме случаев отправки на банковский счёт в Китае (см. ниже).</w:t>
      </w:r>
    </w:p>
    <w:p w14:paraId="56412A0F" w14:textId="77777777" w:rsidR="00154561" w:rsidRDefault="00000000">
      <w:pPr>
        <w:pStyle w:val="Compact"/>
        <w:numPr>
          <w:ilvl w:val="1"/>
          <w:numId w:val="13"/>
        </w:numPr>
      </w:pPr>
      <w:r>
        <w:t>Дата рождения (</w:t>
      </w:r>
      <w:proofErr w:type="spellStart"/>
      <w:proofErr w:type="gramStart"/>
      <w:r>
        <w:rPr>
          <w:rStyle w:val="VerbatimChar"/>
        </w:rPr>
        <w:t>receiver.birthDate</w:t>
      </w:r>
      <w:proofErr w:type="spellEnd"/>
      <w:proofErr w:type="gramEnd"/>
      <w:r>
        <w:t>, опционально).</w:t>
      </w:r>
    </w:p>
    <w:p w14:paraId="1CF752F9" w14:textId="77777777" w:rsidR="00154561" w:rsidRDefault="00000000">
      <w:pPr>
        <w:pStyle w:val="Compact"/>
        <w:numPr>
          <w:ilvl w:val="1"/>
          <w:numId w:val="13"/>
        </w:numPr>
      </w:pPr>
      <w:r>
        <w:t>Телефон (</w:t>
      </w:r>
      <w:proofErr w:type="spellStart"/>
      <w:proofErr w:type="gramStart"/>
      <w:r>
        <w:rPr>
          <w:rStyle w:val="VerbatimChar"/>
        </w:rPr>
        <w:t>receiver.phone</w:t>
      </w:r>
      <w:proofErr w:type="spellEnd"/>
      <w:proofErr w:type="gramEnd"/>
      <w:r>
        <w:t>, опционально).</w:t>
      </w:r>
    </w:p>
    <w:p w14:paraId="5736E5E9" w14:textId="77777777" w:rsidR="00154561" w:rsidRDefault="00000000">
      <w:pPr>
        <w:pStyle w:val="Compact"/>
        <w:numPr>
          <w:ilvl w:val="1"/>
          <w:numId w:val="13"/>
        </w:numPr>
      </w:pPr>
      <w:r>
        <w:t>Пол (</w:t>
      </w:r>
      <w:proofErr w:type="spellStart"/>
      <w:proofErr w:type="gramStart"/>
      <w:r>
        <w:rPr>
          <w:rStyle w:val="VerbatimChar"/>
        </w:rPr>
        <w:t>receiver.gender</w:t>
      </w:r>
      <w:proofErr w:type="spellEnd"/>
      <w:proofErr w:type="gramEnd"/>
      <w:r>
        <w:t>, обязательно).</w:t>
      </w:r>
    </w:p>
    <w:p w14:paraId="701EF21C" w14:textId="77777777" w:rsidR="00154561" w:rsidRDefault="00000000">
      <w:pPr>
        <w:pStyle w:val="Compact"/>
        <w:numPr>
          <w:ilvl w:val="1"/>
          <w:numId w:val="13"/>
        </w:numPr>
      </w:pPr>
      <w:r>
        <w:t>Отношение к отправителю (</w:t>
      </w:r>
      <w:proofErr w:type="spellStart"/>
      <w:proofErr w:type="gramStart"/>
      <w:r>
        <w:rPr>
          <w:rStyle w:val="VerbatimChar"/>
        </w:rPr>
        <w:t>receiver.relationship</w:t>
      </w:r>
      <w:proofErr w:type="spellEnd"/>
      <w:proofErr w:type="gramEnd"/>
      <w:r>
        <w:t>, выбор из списка отношения, см. раздел 9.8).</w:t>
      </w:r>
    </w:p>
    <w:p w14:paraId="6E3B0D89" w14:textId="77777777" w:rsidR="00154561" w:rsidRDefault="00000000">
      <w:pPr>
        <w:pStyle w:val="Compact"/>
        <w:numPr>
          <w:ilvl w:val="1"/>
          <w:numId w:val="13"/>
        </w:numPr>
      </w:pPr>
      <w:r>
        <w:t>Гражданство (</w:t>
      </w:r>
      <w:proofErr w:type="spellStart"/>
      <w:proofErr w:type="gramStart"/>
      <w:r>
        <w:rPr>
          <w:rStyle w:val="VerbatimChar"/>
        </w:rPr>
        <w:t>receiver.nation</w:t>
      </w:r>
      <w:proofErr w:type="spellEnd"/>
      <w:proofErr w:type="gramEnd"/>
      <w:r>
        <w:t>, обязательно).</w:t>
      </w:r>
    </w:p>
    <w:p w14:paraId="6A833A3A" w14:textId="77777777" w:rsidR="00154561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 xml:space="preserve">Дополнительно (условно для Китая, если </w:t>
      </w:r>
      <w:proofErr w:type="spellStart"/>
      <w:r>
        <w:rPr>
          <w:rStyle w:val="VerbatimChar"/>
          <w:b/>
          <w:bCs/>
        </w:rPr>
        <w:t>paymentMode</w:t>
      </w:r>
      <w:proofErr w:type="spellEnd"/>
      <w:r>
        <w:rPr>
          <w:rStyle w:val="VerbatimChar"/>
          <w:b/>
          <w:bCs/>
        </w:rPr>
        <w:t xml:space="preserve"> = "BANKACCOUNT"</w:t>
      </w:r>
      <w:r>
        <w:rPr>
          <w:b/>
          <w:bCs/>
        </w:rPr>
        <w:t xml:space="preserve"> и страна </w:t>
      </w:r>
      <w:r>
        <w:rPr>
          <w:rStyle w:val="VerbatimChar"/>
          <w:b/>
          <w:bCs/>
        </w:rPr>
        <w:t>"CHN"</w:t>
      </w:r>
      <w:r>
        <w:rPr>
          <w:b/>
          <w:bCs/>
        </w:rPr>
        <w:t>):</w:t>
      </w:r>
    </w:p>
    <w:p w14:paraId="475DADD8" w14:textId="77777777" w:rsidR="00154561" w:rsidRDefault="00000000">
      <w:pPr>
        <w:pStyle w:val="Compact"/>
        <w:numPr>
          <w:ilvl w:val="1"/>
          <w:numId w:val="14"/>
        </w:numPr>
      </w:pPr>
      <w:r>
        <w:t>Имя на родном языке (</w:t>
      </w:r>
      <w:proofErr w:type="spellStart"/>
      <w:proofErr w:type="gramStart"/>
      <w:r>
        <w:rPr>
          <w:rStyle w:val="VerbatimChar"/>
        </w:rPr>
        <w:t>receiver.firstLocalName</w:t>
      </w:r>
      <w:proofErr w:type="spellEnd"/>
      <w:proofErr w:type="gramEnd"/>
      <w:r>
        <w:t xml:space="preserve">, </w:t>
      </w:r>
      <w:proofErr w:type="spellStart"/>
      <w:r>
        <w:rPr>
          <w:rStyle w:val="VerbatimChar"/>
        </w:rPr>
        <w:t>receiver.lastLocalName</w:t>
      </w:r>
      <w:proofErr w:type="spellEnd"/>
      <w:r>
        <w:t>; обязательно).</w:t>
      </w:r>
    </w:p>
    <w:p w14:paraId="6FE30B16" w14:textId="77777777" w:rsidR="00154561" w:rsidRDefault="00000000">
      <w:pPr>
        <w:pStyle w:val="Compact"/>
        <w:numPr>
          <w:ilvl w:val="1"/>
          <w:numId w:val="14"/>
        </w:numPr>
      </w:pPr>
      <w:r>
        <w:t>Тип и номер документа получателя (</w:t>
      </w:r>
      <w:proofErr w:type="spellStart"/>
      <w:proofErr w:type="gramStart"/>
      <w:r>
        <w:rPr>
          <w:rStyle w:val="VerbatimChar"/>
        </w:rPr>
        <w:t>receiver.idCardType</w:t>
      </w:r>
      <w:proofErr w:type="spellEnd"/>
      <w:proofErr w:type="gramEnd"/>
      <w:r>
        <w:t xml:space="preserve">, </w:t>
      </w:r>
      <w:proofErr w:type="spellStart"/>
      <w:r>
        <w:rPr>
          <w:rStyle w:val="VerbatimChar"/>
        </w:rPr>
        <w:t>receiver.idCardNumber</w:t>
      </w:r>
      <w:proofErr w:type="spellEnd"/>
      <w:r>
        <w:t xml:space="preserve">; обязательно, тип обычно </w:t>
      </w:r>
      <w:r>
        <w:rPr>
          <w:rStyle w:val="VerbatimChar"/>
        </w:rPr>
        <w:t>"NATIONAL_ID"</w:t>
      </w:r>
      <w:r>
        <w:t>).</w:t>
      </w:r>
    </w:p>
    <w:p w14:paraId="742D401A" w14:textId="77777777" w:rsidR="00154561" w:rsidRDefault="00000000">
      <w:pPr>
        <w:pStyle w:val="Compact"/>
        <w:numPr>
          <w:ilvl w:val="1"/>
          <w:numId w:val="14"/>
        </w:numPr>
      </w:pPr>
      <w:r>
        <w:t>Даты выдачи/окончания документа (</w:t>
      </w:r>
      <w:proofErr w:type="spellStart"/>
      <w:proofErr w:type="gramStart"/>
      <w:r>
        <w:rPr>
          <w:rStyle w:val="VerbatimChar"/>
        </w:rPr>
        <w:t>receiver.idCardIssueDate</w:t>
      </w:r>
      <w:proofErr w:type="spellEnd"/>
      <w:proofErr w:type="gramEnd"/>
      <w:r>
        <w:t xml:space="preserve">, </w:t>
      </w:r>
      <w:proofErr w:type="spellStart"/>
      <w:r>
        <w:rPr>
          <w:rStyle w:val="VerbatimChar"/>
        </w:rPr>
        <w:t>receiver.idCardExpireDate</w:t>
      </w:r>
      <w:proofErr w:type="spellEnd"/>
      <w:r>
        <w:t xml:space="preserve">, форматы </w:t>
      </w:r>
      <w:proofErr w:type="spellStart"/>
      <w:r>
        <w:rPr>
          <w:rStyle w:val="VerbatimChar"/>
        </w:rPr>
        <w:t>гггг</w:t>
      </w:r>
      <w:proofErr w:type="spellEnd"/>
      <w:r>
        <w:rPr>
          <w:rStyle w:val="VerbatimChar"/>
        </w:rPr>
        <w:t>-ММ-</w:t>
      </w:r>
      <w:proofErr w:type="spellStart"/>
      <w:r>
        <w:rPr>
          <w:rStyle w:val="VerbatimChar"/>
        </w:rPr>
        <w:t>дд</w:t>
      </w:r>
      <w:proofErr w:type="spellEnd"/>
      <w:r>
        <w:t>; обязательно).</w:t>
      </w:r>
    </w:p>
    <w:p w14:paraId="0701220E" w14:textId="77777777" w:rsidR="00154561" w:rsidRDefault="00000000">
      <w:pPr>
        <w:pStyle w:val="Compact"/>
        <w:numPr>
          <w:ilvl w:val="1"/>
          <w:numId w:val="14"/>
        </w:numPr>
      </w:pPr>
      <w:r>
        <w:t>Адрес местожительства на родном языке (</w:t>
      </w:r>
      <w:proofErr w:type="spellStart"/>
      <w:proofErr w:type="gramStart"/>
      <w:r>
        <w:rPr>
          <w:rStyle w:val="VerbatimChar"/>
        </w:rPr>
        <w:t>receiver.nativeAddress</w:t>
      </w:r>
      <w:proofErr w:type="spellEnd"/>
      <w:proofErr w:type="gramEnd"/>
      <w:r>
        <w:t>, обязательно).</w:t>
      </w:r>
    </w:p>
    <w:p w14:paraId="51842942" w14:textId="77777777" w:rsidR="00154561" w:rsidRDefault="00000000">
      <w:pPr>
        <w:pStyle w:val="Compact"/>
        <w:numPr>
          <w:ilvl w:val="0"/>
          <w:numId w:val="12"/>
        </w:numPr>
      </w:pPr>
      <w:r>
        <w:lastRenderedPageBreak/>
        <w:t xml:space="preserve">При выборе </w:t>
      </w:r>
      <w:r>
        <w:rPr>
          <w:b/>
          <w:bCs/>
        </w:rPr>
        <w:t>платёжного канала "BANKACCOUNT"</w:t>
      </w:r>
      <w:r>
        <w:t xml:space="preserve"> для Китая допускается опустить обычные поля </w:t>
      </w:r>
      <w:proofErr w:type="spellStart"/>
      <w:proofErr w:type="gramStart"/>
      <w:r>
        <w:rPr>
          <w:rStyle w:val="VerbatimChar"/>
        </w:rPr>
        <w:t>receiver.firstName</w:t>
      </w:r>
      <w:proofErr w:type="spellEnd"/>
      <w:proofErr w:type="gramEnd"/>
      <w:r>
        <w:rPr>
          <w:rStyle w:val="VerbatimChar"/>
        </w:rPr>
        <w:t>/</w:t>
      </w:r>
      <w:proofErr w:type="spellStart"/>
      <w:r>
        <w:rPr>
          <w:rStyle w:val="VerbatimChar"/>
        </w:rPr>
        <w:t>lastName</w:t>
      </w:r>
      <w:proofErr w:type="spellEnd"/>
      <w:r>
        <w:t xml:space="preserve"> и вместо них вводить локальные </w:t>
      </w:r>
      <w:proofErr w:type="spellStart"/>
      <w:r>
        <w:rPr>
          <w:rStyle w:val="VerbatimChar"/>
        </w:rPr>
        <w:t>firstLocalName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lastLocalName</w:t>
      </w:r>
      <w:proofErr w:type="spellEnd"/>
      <w:r>
        <w:t>. Во всех других случаях (</w:t>
      </w:r>
      <w:proofErr w:type="spellStart"/>
      <w:r>
        <w:rPr>
          <w:rStyle w:val="VerbatimChar"/>
        </w:rPr>
        <w:t>paymentMode</w:t>
      </w:r>
      <w:proofErr w:type="spellEnd"/>
      <w:r>
        <w:rPr>
          <w:rStyle w:val="VerbatimChar"/>
        </w:rPr>
        <w:t xml:space="preserve"> ≠ E9PAY</w:t>
      </w:r>
      <w:r>
        <w:t xml:space="preserve">) поля </w:t>
      </w:r>
      <w:proofErr w:type="spellStart"/>
      <w:r>
        <w:rPr>
          <w:rStyle w:val="VerbatimChar"/>
        </w:rPr>
        <w:t>firstName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lastName</w:t>
      </w:r>
      <w:proofErr w:type="spellEnd"/>
      <w:r>
        <w:t xml:space="preserve"> обязательны.</w:t>
      </w:r>
    </w:p>
    <w:p w14:paraId="562FAF54" w14:textId="77777777" w:rsidR="00154561" w:rsidRDefault="00000000">
      <w:pPr>
        <w:numPr>
          <w:ilvl w:val="0"/>
          <w:numId w:val="12"/>
        </w:numPr>
      </w:pPr>
      <w:r>
        <w:t xml:space="preserve">После заполнения полей нажатием «Далее» приложение отправляет данные на сервер для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participant-check</w:t>
      </w:r>
      <w:proofErr w:type="spellEnd"/>
      <w:r>
        <w:t>.</w:t>
      </w:r>
    </w:p>
    <w:p w14:paraId="7E6607FF" w14:textId="77777777" w:rsidR="00154561" w:rsidRDefault="00000000" w:rsidP="002067C4">
      <w:pPr>
        <w:ind w:left="720"/>
        <w:jc w:val="center"/>
      </w:pPr>
      <w:r>
        <w:rPr>
          <w:b/>
          <w:bCs/>
        </w:rPr>
        <w:t>Экран 4 – Подтверждение перевода:</w:t>
      </w:r>
      <w:r>
        <w:t xml:space="preserve"> отображает сводную информацию:</w:t>
      </w:r>
    </w:p>
    <w:p w14:paraId="2B4DC3B7" w14:textId="77777777" w:rsidR="00154561" w:rsidRDefault="00000000">
      <w:pPr>
        <w:pStyle w:val="Compact"/>
        <w:numPr>
          <w:ilvl w:val="0"/>
          <w:numId w:val="12"/>
        </w:numPr>
      </w:pPr>
      <w:r>
        <w:t>Полная информация о сумме и курсе (рассчитанные значения, обменный курс, валюта).</w:t>
      </w:r>
    </w:p>
    <w:p w14:paraId="615A038B" w14:textId="77777777" w:rsidR="00154561" w:rsidRDefault="00000000">
      <w:pPr>
        <w:pStyle w:val="Compact"/>
        <w:numPr>
          <w:ilvl w:val="0"/>
          <w:numId w:val="12"/>
        </w:numPr>
      </w:pPr>
      <w:r>
        <w:t>Данные отправителя и получателя (имена, страны, способ перевода, номер счета или кошелька).</w:t>
      </w:r>
    </w:p>
    <w:p w14:paraId="5546D0F3" w14:textId="77777777" w:rsidR="00154561" w:rsidRDefault="00000000">
      <w:pPr>
        <w:numPr>
          <w:ilvl w:val="0"/>
          <w:numId w:val="12"/>
        </w:numPr>
      </w:pPr>
      <w:r>
        <w:t>В интерфейсе есть кнопка «Подтвердить перевод». По нажатию приложение посылает команду создания перевода (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create-transfer</w:t>
      </w:r>
      <w:proofErr w:type="spellEnd"/>
      <w:r>
        <w:t>) и переходит к экрану статуса.</w:t>
      </w:r>
    </w:p>
    <w:p w14:paraId="18CAD1DF" w14:textId="77777777" w:rsidR="00154561" w:rsidRDefault="00000000" w:rsidP="002067C4">
      <w:pPr>
        <w:ind w:left="720"/>
        <w:jc w:val="center"/>
      </w:pPr>
      <w:r>
        <w:rPr>
          <w:b/>
          <w:bCs/>
        </w:rPr>
        <w:t>Экран 5 – Статус перевода:</w:t>
      </w:r>
      <w:r>
        <w:t xml:space="preserve"> показывает результат операции:</w:t>
      </w:r>
    </w:p>
    <w:p w14:paraId="37E21873" w14:textId="77777777" w:rsidR="00154561" w:rsidRDefault="00000000">
      <w:pPr>
        <w:pStyle w:val="Compact"/>
        <w:numPr>
          <w:ilvl w:val="0"/>
          <w:numId w:val="12"/>
        </w:numPr>
      </w:pPr>
      <w:r>
        <w:t xml:space="preserve">Если перевод успешно инициирован, показывается сообщение «Перевод успешно отправлен» или аналог (статус </w:t>
      </w:r>
      <w:r>
        <w:rPr>
          <w:rStyle w:val="VerbatimChar"/>
        </w:rPr>
        <w:t>PENDING</w:t>
      </w:r>
      <w:r>
        <w:t>/</w:t>
      </w:r>
      <w:r>
        <w:rPr>
          <w:rStyle w:val="VerbatimChar"/>
        </w:rPr>
        <w:t>SUCCESS</w:t>
      </w:r>
      <w:r>
        <w:t>).</w:t>
      </w:r>
    </w:p>
    <w:p w14:paraId="77D0D5B5" w14:textId="77777777" w:rsidR="00154561" w:rsidRDefault="00000000">
      <w:pPr>
        <w:pStyle w:val="Compact"/>
        <w:numPr>
          <w:ilvl w:val="0"/>
          <w:numId w:val="12"/>
        </w:numPr>
      </w:pPr>
      <w:r>
        <w:t xml:space="preserve">Если произошла ошибка, показывается код/сообщение ошибки (например, по полю </w:t>
      </w:r>
      <w:proofErr w:type="spellStart"/>
      <w:r>
        <w:rPr>
          <w:rStyle w:val="VerbatimChar"/>
        </w:rPr>
        <w:t>message</w:t>
      </w:r>
      <w:proofErr w:type="spellEnd"/>
      <w:r>
        <w:t xml:space="preserve"> из ответа).</w:t>
      </w:r>
    </w:p>
    <w:p w14:paraId="21A36A1B" w14:textId="77777777" w:rsidR="00154561" w:rsidRDefault="00000000">
      <w:pPr>
        <w:numPr>
          <w:ilvl w:val="0"/>
          <w:numId w:val="12"/>
        </w:numPr>
      </w:pPr>
      <w:r>
        <w:t xml:space="preserve">При необходимости пользователь может обновить статус (вызов </w:t>
      </w:r>
      <w:r>
        <w:rPr>
          <w:rStyle w:val="VerbatimChar"/>
        </w:rPr>
        <w:t>/</w:t>
      </w:r>
      <w:proofErr w:type="spellStart"/>
      <w:r>
        <w:rPr>
          <w:rStyle w:val="VerbatimChar"/>
        </w:rPr>
        <w:t>check-transfer</w:t>
      </w:r>
      <w:proofErr w:type="spellEnd"/>
      <w:r>
        <w:t>) или сохранить идентификатор перевода для дальнейшего отслеживания.</w:t>
      </w:r>
    </w:p>
    <w:p w14:paraId="152A5046" w14:textId="77777777" w:rsidR="00154561" w:rsidRDefault="00000000">
      <w:pPr>
        <w:numPr>
          <w:ilvl w:val="0"/>
          <w:numId w:val="12"/>
        </w:numPr>
      </w:pPr>
      <w:r>
        <w:rPr>
          <w:b/>
          <w:bCs/>
        </w:rPr>
        <w:t>Локализация (RU/UZ):</w:t>
      </w:r>
      <w:r>
        <w:t xml:space="preserve"> Все экраны, поля, подсказки и сообщения должны дублироваться на русском и узбекском языке. Важно, чтобы форматы ввода (например, даты, телефон) были понятны пользователю обеих </w:t>
      </w:r>
      <w:proofErr w:type="spellStart"/>
      <w:r>
        <w:t>локалей</w:t>
      </w:r>
      <w:proofErr w:type="spellEnd"/>
      <w:r>
        <w:t>. Текстовые константы (названия полей, ошибок, подсказок) оформляются через систему интернационализации приложения.</w:t>
      </w:r>
    </w:p>
    <w:p w14:paraId="13564554" w14:textId="77777777" w:rsidR="00154561" w:rsidRDefault="00000000">
      <w:pPr>
        <w:pStyle w:val="2"/>
      </w:pPr>
      <w:bookmarkStart w:id="8" w:name="тестирование-и-приёмка"/>
      <w:bookmarkEnd w:id="7"/>
      <w:r>
        <w:t>6. Тестирование и приёмка</w:t>
      </w:r>
    </w:p>
    <w:p w14:paraId="6FAE6E52" w14:textId="77777777" w:rsidR="00154561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Функциональное тестирование</w:t>
      </w:r>
      <w:proofErr w:type="gramStart"/>
      <w:r>
        <w:rPr>
          <w:b/>
          <w:bCs/>
        </w:rPr>
        <w:t>:</w:t>
      </w:r>
      <w:r>
        <w:t xml:space="preserve"> Проверить</w:t>
      </w:r>
      <w:proofErr w:type="gramEnd"/>
      <w:r>
        <w:t xml:space="preserve"> корректность реализации каждого API-метода: получение токена, расчёт суммы, проверка участников, создание перевода, проверка статуса, получение списка банков. Тесты должны включать как успешные сценарии, так и отрицательные (некорректные данные, авторизация, временные ошибки). Убедиться, что форматы запросов и ответов строго соответствуют спецификации (JSON-ключи, обязательные поля, типы данных).</w:t>
      </w:r>
    </w:p>
    <w:p w14:paraId="11CB3295" w14:textId="77777777" w:rsidR="00154561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Тестирование UI</w:t>
      </w:r>
      <w:proofErr w:type="gramStart"/>
      <w:r>
        <w:rPr>
          <w:b/>
          <w:bCs/>
        </w:rPr>
        <w:t>:</w:t>
      </w:r>
      <w:r>
        <w:t xml:space="preserve"> Проверить</w:t>
      </w:r>
      <w:proofErr w:type="gramEnd"/>
      <w:r>
        <w:t xml:space="preserve"> все экраны на наличие обязательных полей, валидацию форматов (телефон, дата, суммы), переключение языков. Убедиться, что при вводе неполных или неправильных данных приложение выводит понятные сообщения. Особое внимание – условно обязательным полям (например, поля получателя для разных стран).</w:t>
      </w:r>
    </w:p>
    <w:p w14:paraId="3B603C18" w14:textId="77777777" w:rsidR="00154561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lastRenderedPageBreak/>
        <w:t>Интеграционное тестирование</w:t>
      </w:r>
      <w:proofErr w:type="gramStart"/>
      <w:r>
        <w:rPr>
          <w:b/>
          <w:bCs/>
        </w:rPr>
        <w:t>:</w:t>
      </w:r>
      <w:r>
        <w:t xml:space="preserve"> Проверить</w:t>
      </w:r>
      <w:proofErr w:type="gramEnd"/>
      <w:r>
        <w:t xml:space="preserve"> взаимодействие мобильного приложения и </w:t>
      </w:r>
      <w:proofErr w:type="spellStart"/>
      <w:r>
        <w:t>backend</w:t>
      </w:r>
      <w:proofErr w:type="spellEnd"/>
      <w:r>
        <w:t xml:space="preserve">: на стороне бэкенда должна быть настроена тестовая среда </w:t>
      </w:r>
      <w:proofErr w:type="spellStart"/>
      <w:r>
        <w:t>Octobank</w:t>
      </w:r>
      <w:proofErr w:type="spellEnd"/>
      <w:r>
        <w:t xml:space="preserve"> (дату и IP-адреса сообщит банк). Провести испытания полного сценария перевода: от ввода до получения финального статуса.</w:t>
      </w:r>
    </w:p>
    <w:p w14:paraId="75EE46DF" w14:textId="77777777" w:rsidR="00154561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Приёмка:</w:t>
      </w:r>
      <w:r>
        <w:t xml:space="preserve"> Система считается готовой при полном соответствии интерфейса и логики спецификации: все методы работают согласно документации, UI отражает все необходимые поля, ошибки корректно обрабатываются. Приём производится на основе чек-листа по пунктам спецификации и сценариев реальных переводов.</w:t>
      </w:r>
    </w:p>
    <w:p w14:paraId="5121D744" w14:textId="77777777" w:rsidR="00154561" w:rsidRDefault="00000000">
      <w:pPr>
        <w:pStyle w:val="2"/>
      </w:pPr>
      <w:bookmarkStart w:id="9" w:name="безопасность-и-работа-с-данными"/>
      <w:bookmarkEnd w:id="8"/>
      <w:r>
        <w:t>7. Безопасность и работа с данными</w:t>
      </w:r>
    </w:p>
    <w:p w14:paraId="1A4C2818" w14:textId="40E8252A" w:rsidR="00154561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Защищённое соединение:</w:t>
      </w:r>
      <w:r>
        <w:t xml:space="preserve"> Все запросы мобильного приложения к серверу Банка должны выполняться через HTTPS. Сервер Банка взаимодействует с </w:t>
      </w:r>
      <w:proofErr w:type="spellStart"/>
      <w:r>
        <w:t>Octobank</w:t>
      </w:r>
      <w:proofErr w:type="spellEnd"/>
      <w:r>
        <w:t xml:space="preserve"> по двустороннему TLS (сертификаты стороны Банка и </w:t>
      </w:r>
      <w:proofErr w:type="spellStart"/>
      <w:r>
        <w:t>Octobank</w:t>
      </w:r>
      <w:proofErr w:type="spellEnd"/>
      <w:r>
        <w:t>). Сертификаты и IP-адреса обмениваются отдельно.</w:t>
      </w:r>
    </w:p>
    <w:p w14:paraId="76AAD2C5" w14:textId="77777777" w:rsidR="00154561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Хранение конфиденциальной информации:</w:t>
      </w:r>
      <w:r>
        <w:t xml:space="preserve"> Мобильное приложение не должно хранить долговременно токены доступа или пароли. Все </w:t>
      </w:r>
      <w:proofErr w:type="spellStart"/>
      <w:r>
        <w:t>аутентификационные</w:t>
      </w:r>
      <w:proofErr w:type="spellEnd"/>
      <w:r>
        <w:t xml:space="preserve"> данные (пароли, токены) хранятся на стороне сервера. В приложении можно кэшировать полученный сессией токен на время одной операции.</w:t>
      </w:r>
    </w:p>
    <w:p w14:paraId="1264B64C" w14:textId="77777777" w:rsidR="00154561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Валидация данных</w:t>
      </w:r>
      <w:proofErr w:type="gramStart"/>
      <w:r>
        <w:rPr>
          <w:b/>
          <w:bCs/>
        </w:rPr>
        <w:t>:</w:t>
      </w:r>
      <w:r>
        <w:t xml:space="preserve"> При</w:t>
      </w:r>
      <w:proofErr w:type="gramEnd"/>
      <w:r>
        <w:t xml:space="preserve"> заполнении форм обеспечить проверку формата полей (например, телефон, дата). Перед передачей на сервер убедиться, что обязательные поля не пусты. Любые ошибки </w:t>
      </w:r>
      <w:proofErr w:type="spellStart"/>
      <w:r>
        <w:t>парсинга</w:t>
      </w:r>
      <w:proofErr w:type="spellEnd"/>
      <w:r>
        <w:t xml:space="preserve"> или неверные форматы должны приводить к отображению понятного сообщения пользователю (например, «Неверный формат даты»).</w:t>
      </w:r>
    </w:p>
    <w:p w14:paraId="3CB23649" w14:textId="77777777" w:rsidR="00154561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Защита персональных данных:</w:t>
      </w:r>
      <w:r>
        <w:t xml:space="preserve"> Данные отправителя и получателя (имена, адреса, паспортные данные) считаются конфиденциальными. Они передаются на сервер только по защищённому каналу и не кэшируются в открытом виде на устройстве. Логирование на стороне клиента исключает запись этих данных в лог.</w:t>
      </w:r>
    </w:p>
    <w:p w14:paraId="1BD95C99" w14:textId="77777777" w:rsidR="00154561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Безопасность платежной информации</w:t>
      </w:r>
      <w:proofErr w:type="gramStart"/>
      <w:r>
        <w:rPr>
          <w:b/>
          <w:bCs/>
        </w:rPr>
        <w:t>:</w:t>
      </w:r>
      <w:r>
        <w:t xml:space="preserve"> Если</w:t>
      </w:r>
      <w:proofErr w:type="gramEnd"/>
      <w:r>
        <w:t xml:space="preserve"> используется ввод номера карты (</w:t>
      </w:r>
      <w:proofErr w:type="spellStart"/>
      <w:r>
        <w:t>UnionPay</w:t>
      </w:r>
      <w:proofErr w:type="spellEnd"/>
      <w:r>
        <w:t xml:space="preserve">), поле для номера карты должно быть защищено (например, формат ввода, не сохранять номер после отправки). Номер кошелька/счета также передаётся в </w:t>
      </w:r>
      <w:proofErr w:type="spellStart"/>
      <w:r>
        <w:rPr>
          <w:rStyle w:val="VerbatimChar"/>
        </w:rPr>
        <w:t>accountNumber</w:t>
      </w:r>
      <w:proofErr w:type="spellEnd"/>
      <w:r>
        <w:t>, но к нему применимы те же правила безопасности.</w:t>
      </w:r>
    </w:p>
    <w:p w14:paraId="7CC21765" w14:textId="77777777" w:rsidR="00154561" w:rsidRDefault="00000000">
      <w:pPr>
        <w:pStyle w:val="2"/>
      </w:pPr>
      <w:bookmarkStart w:id="10" w:name="логирование-и-мониторинг"/>
      <w:bookmarkEnd w:id="9"/>
      <w:r>
        <w:t>8. Логирование и мониторинг</w:t>
      </w:r>
    </w:p>
    <w:p w14:paraId="3D087846" w14:textId="77777777" w:rsidR="00154561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Логирование операций</w:t>
      </w:r>
      <w:proofErr w:type="gramStart"/>
      <w:r>
        <w:rPr>
          <w:b/>
          <w:bCs/>
        </w:rPr>
        <w:t>:</w:t>
      </w:r>
      <w:r>
        <w:t xml:space="preserve"> На</w:t>
      </w:r>
      <w:proofErr w:type="gramEnd"/>
      <w:r>
        <w:t xml:space="preserve"> стороне мобильного приложения вести логирование ключевых действий (запросы к серверу, ответы, статусы транзакций). При этом не сохранять в логах чувствительные данные (пароли, полные номера документов и карт). Использовать идентификатор перевода (</w:t>
      </w:r>
      <w:proofErr w:type="spellStart"/>
      <w:r>
        <w:rPr>
          <w:rStyle w:val="VerbatimChar"/>
        </w:rPr>
        <w:t>externalId</w:t>
      </w:r>
      <w:proofErr w:type="spellEnd"/>
      <w:r>
        <w:t xml:space="preserve">) как </w:t>
      </w:r>
      <w:proofErr w:type="spellStart"/>
      <w:r>
        <w:t>correlate</w:t>
      </w:r>
      <w:proofErr w:type="spellEnd"/>
      <w:r>
        <w:t xml:space="preserve"> ID в логах для удобства поиска.</w:t>
      </w:r>
    </w:p>
    <w:p w14:paraId="08FAF591" w14:textId="77777777" w:rsidR="00154561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Обработка ошибок:</w:t>
      </w:r>
      <w:r>
        <w:t xml:space="preserve"> Все HTTP-ошибки и ошибки API (коды </w:t>
      </w:r>
      <w:proofErr w:type="spellStart"/>
      <w:r>
        <w:rPr>
          <w:rStyle w:val="VerbatimChar"/>
        </w:rPr>
        <w:t>code</w:t>
      </w:r>
      <w:proofErr w:type="spellEnd"/>
      <w:r>
        <w:rPr>
          <w:rStyle w:val="VerbatimChar"/>
        </w:rPr>
        <w:t xml:space="preserve"> ≠ 0</w:t>
      </w:r>
      <w:r>
        <w:t xml:space="preserve">) должны быть </w:t>
      </w:r>
      <w:proofErr w:type="spellStart"/>
      <w:r>
        <w:t>залогированы</w:t>
      </w:r>
      <w:proofErr w:type="spellEnd"/>
      <w:r>
        <w:t xml:space="preserve"> с указанием кода и сообщения для последующего анализа. Пользователь должен видеть понятное сообщение, а технический лог – подробности ошибки.</w:t>
      </w:r>
    </w:p>
    <w:p w14:paraId="1EAB70E1" w14:textId="77777777" w:rsidR="00154561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Мониторинг статусов</w:t>
      </w:r>
      <w:proofErr w:type="gramStart"/>
      <w:r>
        <w:rPr>
          <w:b/>
          <w:bCs/>
        </w:rPr>
        <w:t>:</w:t>
      </w:r>
      <w:r>
        <w:t xml:space="preserve"> Реализовать</w:t>
      </w:r>
      <w:proofErr w:type="gramEnd"/>
      <w:r>
        <w:t xml:space="preserve"> механизм периодического обновления статуса перевода (при необходимости) или слушать PUSH-уведомления от </w:t>
      </w:r>
      <w:r>
        <w:lastRenderedPageBreak/>
        <w:t>сервера (если предусмотрено). Также мониторить время жизни токена и своевременно запрашивать новый.</w:t>
      </w:r>
    </w:p>
    <w:p w14:paraId="321619DE" w14:textId="77777777" w:rsidR="00154561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Аналитика</w:t>
      </w:r>
      <w:proofErr w:type="gramStart"/>
      <w:r>
        <w:rPr>
          <w:b/>
          <w:bCs/>
        </w:rPr>
        <w:t>:</w:t>
      </w:r>
      <w:r>
        <w:t xml:space="preserve"> Рекомендуется</w:t>
      </w:r>
      <w:proofErr w:type="gramEnd"/>
      <w:r>
        <w:t xml:space="preserve"> считать события начала перевода, подтверждения, ошибок на стороне клиента (анонимно) для оценки юзабилити и отладки. Это не критично для базовой функциональности, но полезно для поддержания качества.</w:t>
      </w:r>
    </w:p>
    <w:p w14:paraId="14EB20FC" w14:textId="77777777" w:rsidR="00154561" w:rsidRDefault="00000000">
      <w:pPr>
        <w:pStyle w:val="2"/>
      </w:pPr>
      <w:bookmarkStart w:id="11" w:name="приложения"/>
      <w:bookmarkEnd w:id="10"/>
      <w:r>
        <w:t>9. Приложения</w:t>
      </w:r>
    </w:p>
    <w:p w14:paraId="1B5D1407" w14:textId="77777777" w:rsidR="00154561" w:rsidRDefault="00000000">
      <w:pPr>
        <w:pStyle w:val="3"/>
      </w:pPr>
      <w:bookmarkStart w:id="12" w:name="коды-ответов"/>
      <w:r>
        <w:t>9.1 Коды ответов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23"/>
        <w:gridCol w:w="8372"/>
      </w:tblGrid>
      <w:tr w:rsidR="00154561" w14:paraId="5700D69B" w14:textId="77777777" w:rsidTr="00154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CD61806" w14:textId="77777777" w:rsidR="00154561" w:rsidRDefault="00000000">
            <w:pPr>
              <w:pStyle w:val="Compact"/>
              <w:jc w:val="right"/>
            </w:pPr>
            <w:r>
              <w:t>Код</w:t>
            </w:r>
          </w:p>
        </w:tc>
        <w:tc>
          <w:tcPr>
            <w:tcW w:w="0" w:type="auto"/>
          </w:tcPr>
          <w:p w14:paraId="1C6482F6" w14:textId="77777777" w:rsidR="00154561" w:rsidRDefault="00000000">
            <w:pPr>
              <w:pStyle w:val="Compact"/>
            </w:pPr>
            <w:r>
              <w:t>Описание</w:t>
            </w:r>
          </w:p>
        </w:tc>
      </w:tr>
      <w:tr w:rsidR="00154561" w14:paraId="7D7F21A6" w14:textId="77777777">
        <w:tc>
          <w:tcPr>
            <w:tcW w:w="0" w:type="auto"/>
          </w:tcPr>
          <w:p w14:paraId="5635DDD6" w14:textId="77777777" w:rsidR="00154561" w:rsidRDefault="00000000">
            <w:pPr>
              <w:pStyle w:val="Compact"/>
              <w:jc w:val="right"/>
            </w:pPr>
            <w:r>
              <w:t>0</w:t>
            </w:r>
          </w:p>
        </w:tc>
        <w:tc>
          <w:tcPr>
            <w:tcW w:w="0" w:type="auto"/>
          </w:tcPr>
          <w:p w14:paraId="6B8C394D" w14:textId="77777777" w:rsidR="00154561" w:rsidRDefault="00000000">
            <w:pPr>
              <w:pStyle w:val="Compact"/>
            </w:pPr>
            <w:r>
              <w:t>Успешное завершение операции</w:t>
            </w:r>
          </w:p>
        </w:tc>
      </w:tr>
      <w:tr w:rsidR="00154561" w14:paraId="3BF1795A" w14:textId="77777777">
        <w:tc>
          <w:tcPr>
            <w:tcW w:w="0" w:type="auto"/>
          </w:tcPr>
          <w:p w14:paraId="113AE60D" w14:textId="77777777" w:rsidR="00154561" w:rsidRDefault="00000000">
            <w:pPr>
              <w:pStyle w:val="Compact"/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1B98473C" w14:textId="77777777" w:rsidR="00154561" w:rsidRDefault="00000000">
            <w:pPr>
              <w:pStyle w:val="Compact"/>
            </w:pPr>
            <w:r>
              <w:t>Временная ошибка. Повторите запрос позже</w:t>
            </w:r>
          </w:p>
        </w:tc>
      </w:tr>
      <w:tr w:rsidR="00154561" w14:paraId="600D210F" w14:textId="77777777">
        <w:tc>
          <w:tcPr>
            <w:tcW w:w="0" w:type="auto"/>
          </w:tcPr>
          <w:p w14:paraId="39C94025" w14:textId="77777777" w:rsidR="00154561" w:rsidRDefault="00000000">
            <w:pPr>
              <w:pStyle w:val="Compact"/>
              <w:jc w:val="right"/>
            </w:pPr>
            <w:r>
              <w:t>2</w:t>
            </w:r>
          </w:p>
        </w:tc>
        <w:tc>
          <w:tcPr>
            <w:tcW w:w="0" w:type="auto"/>
          </w:tcPr>
          <w:p w14:paraId="78AEAC19" w14:textId="77777777" w:rsidR="00154561" w:rsidRDefault="00000000">
            <w:pPr>
              <w:pStyle w:val="Compact"/>
            </w:pPr>
            <w:r>
              <w:t>Неизвестный тип запроса</w:t>
            </w:r>
          </w:p>
        </w:tc>
      </w:tr>
      <w:tr w:rsidR="00154561" w14:paraId="41DC2EF3" w14:textId="77777777">
        <w:tc>
          <w:tcPr>
            <w:tcW w:w="0" w:type="auto"/>
          </w:tcPr>
          <w:p w14:paraId="72BA1E87" w14:textId="77777777" w:rsidR="00154561" w:rsidRDefault="00000000">
            <w:pPr>
              <w:pStyle w:val="Compact"/>
              <w:jc w:val="right"/>
            </w:pPr>
            <w:r>
              <w:t>3</w:t>
            </w:r>
          </w:p>
        </w:tc>
        <w:tc>
          <w:tcPr>
            <w:tcW w:w="0" w:type="auto"/>
          </w:tcPr>
          <w:p w14:paraId="69321854" w14:textId="77777777" w:rsidR="00154561" w:rsidRDefault="00000000">
            <w:pPr>
              <w:pStyle w:val="Compact"/>
            </w:pPr>
            <w:r>
              <w:t>Получатель не найден</w:t>
            </w:r>
          </w:p>
        </w:tc>
      </w:tr>
      <w:tr w:rsidR="00154561" w14:paraId="483DAF39" w14:textId="77777777">
        <w:tc>
          <w:tcPr>
            <w:tcW w:w="0" w:type="auto"/>
          </w:tcPr>
          <w:p w14:paraId="3701F15A" w14:textId="77777777" w:rsidR="00154561" w:rsidRDefault="00000000">
            <w:pPr>
              <w:pStyle w:val="Compact"/>
              <w:jc w:val="right"/>
            </w:pPr>
            <w:r>
              <w:t>4</w:t>
            </w:r>
          </w:p>
        </w:tc>
        <w:tc>
          <w:tcPr>
            <w:tcW w:w="0" w:type="auto"/>
          </w:tcPr>
          <w:p w14:paraId="6094D1B3" w14:textId="77777777" w:rsidR="00154561" w:rsidRDefault="00000000">
            <w:pPr>
              <w:pStyle w:val="Compact"/>
            </w:pPr>
            <w:r>
              <w:t>Неверный формат идентификатора получателя</w:t>
            </w:r>
          </w:p>
        </w:tc>
      </w:tr>
      <w:tr w:rsidR="00154561" w14:paraId="4585F6BA" w14:textId="77777777">
        <w:tc>
          <w:tcPr>
            <w:tcW w:w="0" w:type="auto"/>
          </w:tcPr>
          <w:p w14:paraId="0177E677" w14:textId="77777777" w:rsidR="00154561" w:rsidRDefault="00000000">
            <w:pPr>
              <w:pStyle w:val="Compact"/>
              <w:jc w:val="right"/>
            </w:pPr>
            <w:r>
              <w:t>5</w:t>
            </w:r>
          </w:p>
        </w:tc>
        <w:tc>
          <w:tcPr>
            <w:tcW w:w="0" w:type="auto"/>
          </w:tcPr>
          <w:p w14:paraId="6FD12504" w14:textId="77777777" w:rsidR="00154561" w:rsidRDefault="00000000">
            <w:pPr>
              <w:pStyle w:val="Compact"/>
            </w:pPr>
            <w:r>
              <w:t>Счет получателя не активен</w:t>
            </w:r>
          </w:p>
        </w:tc>
      </w:tr>
      <w:tr w:rsidR="00154561" w14:paraId="69ED77FF" w14:textId="77777777">
        <w:tc>
          <w:tcPr>
            <w:tcW w:w="0" w:type="auto"/>
          </w:tcPr>
          <w:p w14:paraId="3F570EB8" w14:textId="77777777" w:rsidR="00154561" w:rsidRDefault="00000000">
            <w:pPr>
              <w:pStyle w:val="Compact"/>
              <w:jc w:val="right"/>
            </w:pPr>
            <w:r>
              <w:t>6</w:t>
            </w:r>
          </w:p>
        </w:tc>
        <w:tc>
          <w:tcPr>
            <w:tcW w:w="0" w:type="auto"/>
          </w:tcPr>
          <w:p w14:paraId="09DC77D2" w14:textId="77777777" w:rsidR="00154561" w:rsidRDefault="00000000">
            <w:pPr>
              <w:pStyle w:val="Compact"/>
            </w:pPr>
            <w:r>
              <w:t>Неверное значение идентификатора транзакции</w:t>
            </w:r>
          </w:p>
        </w:tc>
      </w:tr>
      <w:tr w:rsidR="00154561" w14:paraId="3A356C11" w14:textId="77777777">
        <w:tc>
          <w:tcPr>
            <w:tcW w:w="0" w:type="auto"/>
          </w:tcPr>
          <w:p w14:paraId="56216121" w14:textId="77777777" w:rsidR="00154561" w:rsidRDefault="00000000">
            <w:pPr>
              <w:pStyle w:val="Compact"/>
              <w:jc w:val="right"/>
            </w:pPr>
            <w:r>
              <w:t>7</w:t>
            </w:r>
          </w:p>
        </w:tc>
        <w:tc>
          <w:tcPr>
            <w:tcW w:w="0" w:type="auto"/>
          </w:tcPr>
          <w:p w14:paraId="5998139E" w14:textId="77777777" w:rsidR="00154561" w:rsidRDefault="00000000">
            <w:pPr>
              <w:pStyle w:val="Compact"/>
            </w:pPr>
            <w:r>
              <w:t>Прием перевода запрещен по техническим причинам</w:t>
            </w:r>
          </w:p>
        </w:tc>
      </w:tr>
      <w:tr w:rsidR="00154561" w14:paraId="0FF9F4EA" w14:textId="77777777">
        <w:tc>
          <w:tcPr>
            <w:tcW w:w="0" w:type="auto"/>
          </w:tcPr>
          <w:p w14:paraId="2E7F8F95" w14:textId="77777777" w:rsidR="00154561" w:rsidRDefault="00000000">
            <w:pPr>
              <w:pStyle w:val="Compact"/>
              <w:jc w:val="right"/>
            </w:pPr>
            <w:r>
              <w:t>8</w:t>
            </w:r>
          </w:p>
        </w:tc>
        <w:tc>
          <w:tcPr>
            <w:tcW w:w="0" w:type="auto"/>
          </w:tcPr>
          <w:p w14:paraId="6EB424F0" w14:textId="77777777" w:rsidR="00154561" w:rsidRDefault="00000000">
            <w:pPr>
              <w:pStyle w:val="Compact"/>
            </w:pPr>
            <w:r>
              <w:t>Дублирование транзакции</w:t>
            </w:r>
          </w:p>
        </w:tc>
      </w:tr>
      <w:tr w:rsidR="00154561" w14:paraId="233A019E" w14:textId="77777777">
        <w:tc>
          <w:tcPr>
            <w:tcW w:w="0" w:type="auto"/>
          </w:tcPr>
          <w:p w14:paraId="033573E0" w14:textId="77777777" w:rsidR="00154561" w:rsidRDefault="00000000">
            <w:pPr>
              <w:pStyle w:val="Compact"/>
              <w:jc w:val="right"/>
            </w:pPr>
            <w:r>
              <w:t>9</w:t>
            </w:r>
          </w:p>
        </w:tc>
        <w:tc>
          <w:tcPr>
            <w:tcW w:w="0" w:type="auto"/>
          </w:tcPr>
          <w:p w14:paraId="34AB1B10" w14:textId="77777777" w:rsidR="00154561" w:rsidRDefault="00000000">
            <w:pPr>
              <w:pStyle w:val="Compact"/>
            </w:pPr>
            <w:r>
              <w:t>Неверная сумма перевода</w:t>
            </w:r>
          </w:p>
        </w:tc>
      </w:tr>
      <w:tr w:rsidR="00154561" w14:paraId="49F97604" w14:textId="77777777">
        <w:tc>
          <w:tcPr>
            <w:tcW w:w="0" w:type="auto"/>
          </w:tcPr>
          <w:p w14:paraId="035CDBD9" w14:textId="77777777" w:rsidR="00154561" w:rsidRDefault="00000000">
            <w:pPr>
              <w:pStyle w:val="Compact"/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1C6AD852" w14:textId="77777777" w:rsidR="00154561" w:rsidRDefault="00000000">
            <w:pPr>
              <w:pStyle w:val="Compact"/>
            </w:pPr>
            <w:r>
              <w:t>Сумма слишком мала</w:t>
            </w:r>
          </w:p>
        </w:tc>
      </w:tr>
      <w:tr w:rsidR="00154561" w14:paraId="23B0C7F6" w14:textId="77777777">
        <w:tc>
          <w:tcPr>
            <w:tcW w:w="0" w:type="auto"/>
          </w:tcPr>
          <w:p w14:paraId="02314216" w14:textId="77777777" w:rsidR="00154561" w:rsidRDefault="00000000">
            <w:pPr>
              <w:pStyle w:val="Compact"/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36C0F62C" w14:textId="77777777" w:rsidR="00154561" w:rsidRDefault="00000000">
            <w:pPr>
              <w:pStyle w:val="Compact"/>
            </w:pPr>
            <w:r>
              <w:t>Сумма слишком велика</w:t>
            </w:r>
          </w:p>
        </w:tc>
      </w:tr>
      <w:tr w:rsidR="00154561" w14:paraId="3E0B39DD" w14:textId="77777777">
        <w:tc>
          <w:tcPr>
            <w:tcW w:w="0" w:type="auto"/>
          </w:tcPr>
          <w:p w14:paraId="4FF3E7E8" w14:textId="77777777" w:rsidR="00154561" w:rsidRDefault="00000000">
            <w:pPr>
              <w:pStyle w:val="Compact"/>
              <w:jc w:val="right"/>
            </w:pPr>
            <w:r>
              <w:t>12</w:t>
            </w:r>
          </w:p>
        </w:tc>
        <w:tc>
          <w:tcPr>
            <w:tcW w:w="0" w:type="auto"/>
          </w:tcPr>
          <w:p w14:paraId="5B148A51" w14:textId="77777777" w:rsidR="00154561" w:rsidRDefault="00000000">
            <w:pPr>
              <w:pStyle w:val="Compact"/>
            </w:pPr>
            <w:r>
              <w:t>Неверное значение даты</w:t>
            </w:r>
          </w:p>
        </w:tc>
      </w:tr>
      <w:tr w:rsidR="00154561" w14:paraId="44B12FE9" w14:textId="77777777">
        <w:tc>
          <w:tcPr>
            <w:tcW w:w="0" w:type="auto"/>
          </w:tcPr>
          <w:p w14:paraId="4FB7B777" w14:textId="77777777" w:rsidR="00154561" w:rsidRDefault="00000000">
            <w:pPr>
              <w:pStyle w:val="Compact"/>
              <w:jc w:val="right"/>
            </w:pPr>
            <w:r>
              <w:t>13</w:t>
            </w:r>
          </w:p>
        </w:tc>
        <w:tc>
          <w:tcPr>
            <w:tcW w:w="0" w:type="auto"/>
          </w:tcPr>
          <w:p w14:paraId="56062473" w14:textId="77777777" w:rsidR="00154561" w:rsidRDefault="00000000">
            <w:pPr>
              <w:pStyle w:val="Compact"/>
            </w:pPr>
            <w:r>
              <w:t>Курс конверсии изменен</w:t>
            </w:r>
          </w:p>
        </w:tc>
      </w:tr>
      <w:tr w:rsidR="00154561" w14:paraId="606ACCB8" w14:textId="77777777">
        <w:tc>
          <w:tcPr>
            <w:tcW w:w="0" w:type="auto"/>
          </w:tcPr>
          <w:p w14:paraId="5C87D935" w14:textId="77777777" w:rsidR="00154561" w:rsidRDefault="00000000">
            <w:pPr>
              <w:pStyle w:val="Compact"/>
              <w:jc w:val="right"/>
            </w:pPr>
            <w:r>
              <w:t>14</w:t>
            </w:r>
          </w:p>
        </w:tc>
        <w:tc>
          <w:tcPr>
            <w:tcW w:w="0" w:type="auto"/>
          </w:tcPr>
          <w:p w14:paraId="62A49EBE" w14:textId="77777777" w:rsidR="00154561" w:rsidRDefault="00000000">
            <w:pPr>
              <w:pStyle w:val="Compact"/>
            </w:pPr>
            <w:r>
              <w:t>Платеж в процессе проведения</w:t>
            </w:r>
          </w:p>
        </w:tc>
      </w:tr>
      <w:tr w:rsidR="00154561" w14:paraId="3CD585CD" w14:textId="77777777">
        <w:tc>
          <w:tcPr>
            <w:tcW w:w="0" w:type="auto"/>
          </w:tcPr>
          <w:p w14:paraId="7C3C85AF" w14:textId="77777777" w:rsidR="00154561" w:rsidRDefault="00000000">
            <w:pPr>
              <w:pStyle w:val="Compact"/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38E1786B" w14:textId="77777777" w:rsidR="00154561" w:rsidRDefault="00000000">
            <w:pPr>
              <w:pStyle w:val="Compact"/>
            </w:pPr>
            <w:r>
              <w:t>Операция не найдена</w:t>
            </w:r>
          </w:p>
        </w:tc>
      </w:tr>
      <w:tr w:rsidR="00154561" w14:paraId="62572F2A" w14:textId="77777777">
        <w:tc>
          <w:tcPr>
            <w:tcW w:w="0" w:type="auto"/>
          </w:tcPr>
          <w:p w14:paraId="667AD6A6" w14:textId="77777777" w:rsidR="00154561" w:rsidRDefault="00000000">
            <w:pPr>
              <w:pStyle w:val="Compact"/>
              <w:jc w:val="right"/>
            </w:pPr>
            <w:r>
              <w:t>16</w:t>
            </w:r>
          </w:p>
        </w:tc>
        <w:tc>
          <w:tcPr>
            <w:tcW w:w="0" w:type="auto"/>
          </w:tcPr>
          <w:p w14:paraId="11897B98" w14:textId="77777777" w:rsidR="00154561" w:rsidRDefault="00000000">
            <w:pPr>
              <w:pStyle w:val="Compact"/>
            </w:pPr>
            <w:r>
              <w:t>Провайдер не найден</w:t>
            </w:r>
          </w:p>
        </w:tc>
      </w:tr>
      <w:tr w:rsidR="00154561" w14:paraId="00ECFAE2" w14:textId="77777777">
        <w:tc>
          <w:tcPr>
            <w:tcW w:w="0" w:type="auto"/>
          </w:tcPr>
          <w:p w14:paraId="45B939E5" w14:textId="77777777" w:rsidR="00154561" w:rsidRDefault="00000000">
            <w:pPr>
              <w:pStyle w:val="Compact"/>
              <w:jc w:val="right"/>
            </w:pPr>
            <w:r>
              <w:t>17</w:t>
            </w:r>
          </w:p>
        </w:tc>
        <w:tc>
          <w:tcPr>
            <w:tcW w:w="0" w:type="auto"/>
          </w:tcPr>
          <w:p w14:paraId="6DEEE5A6" w14:textId="77777777" w:rsidR="00154561" w:rsidRDefault="00000000">
            <w:pPr>
              <w:pStyle w:val="Compact"/>
            </w:pPr>
            <w:r>
              <w:t>Партнер не найден</w:t>
            </w:r>
          </w:p>
        </w:tc>
      </w:tr>
      <w:tr w:rsidR="00154561" w14:paraId="20E1FB4C" w14:textId="77777777">
        <w:tc>
          <w:tcPr>
            <w:tcW w:w="0" w:type="auto"/>
          </w:tcPr>
          <w:p w14:paraId="1E616108" w14:textId="77777777" w:rsidR="00154561" w:rsidRDefault="00000000">
            <w:pPr>
              <w:pStyle w:val="Compact"/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18D43AD7" w14:textId="77777777" w:rsidR="00154561" w:rsidRDefault="00000000">
            <w:pPr>
              <w:pStyle w:val="Compact"/>
            </w:pPr>
            <w:r>
              <w:t>Ошибка суммы перевода</w:t>
            </w:r>
          </w:p>
        </w:tc>
      </w:tr>
      <w:tr w:rsidR="00154561" w14:paraId="61EB0953" w14:textId="77777777">
        <w:tc>
          <w:tcPr>
            <w:tcW w:w="0" w:type="auto"/>
          </w:tcPr>
          <w:p w14:paraId="187262BF" w14:textId="77777777" w:rsidR="00154561" w:rsidRDefault="00000000">
            <w:pPr>
              <w:pStyle w:val="Compact"/>
              <w:jc w:val="right"/>
            </w:pPr>
            <w:r>
              <w:t>19</w:t>
            </w:r>
          </w:p>
        </w:tc>
        <w:tc>
          <w:tcPr>
            <w:tcW w:w="0" w:type="auto"/>
          </w:tcPr>
          <w:p w14:paraId="77430A32" w14:textId="77777777" w:rsidR="00154561" w:rsidRDefault="00000000">
            <w:pPr>
              <w:pStyle w:val="Compact"/>
            </w:pPr>
            <w:r>
              <w:t>Операция отклонена банком получателя</w:t>
            </w:r>
          </w:p>
        </w:tc>
      </w:tr>
      <w:tr w:rsidR="00154561" w14:paraId="07812C09" w14:textId="77777777">
        <w:tc>
          <w:tcPr>
            <w:tcW w:w="0" w:type="auto"/>
          </w:tcPr>
          <w:p w14:paraId="10D19FA1" w14:textId="77777777" w:rsidR="00154561" w:rsidRDefault="00000000">
            <w:pPr>
              <w:pStyle w:val="Compact"/>
              <w:jc w:val="right"/>
            </w:pPr>
            <w:r>
              <w:t>20</w:t>
            </w:r>
          </w:p>
        </w:tc>
        <w:tc>
          <w:tcPr>
            <w:tcW w:w="0" w:type="auto"/>
          </w:tcPr>
          <w:p w14:paraId="54E59B3C" w14:textId="77777777" w:rsidR="00154561" w:rsidRDefault="00000000">
            <w:pPr>
              <w:pStyle w:val="Compact"/>
            </w:pPr>
            <w:r>
              <w:t>Курс валют не поддерживается</w:t>
            </w:r>
          </w:p>
        </w:tc>
      </w:tr>
      <w:tr w:rsidR="00154561" w14:paraId="4BB1E362" w14:textId="77777777">
        <w:tc>
          <w:tcPr>
            <w:tcW w:w="0" w:type="auto"/>
          </w:tcPr>
          <w:p w14:paraId="01830394" w14:textId="77777777" w:rsidR="00154561" w:rsidRDefault="00000000">
            <w:pPr>
              <w:pStyle w:val="Compact"/>
              <w:jc w:val="right"/>
            </w:pPr>
            <w:r>
              <w:t>21</w:t>
            </w:r>
          </w:p>
        </w:tc>
        <w:tc>
          <w:tcPr>
            <w:tcW w:w="0" w:type="auto"/>
          </w:tcPr>
          <w:p w14:paraId="1A2D01FC" w14:textId="77777777" w:rsidR="00154561" w:rsidRDefault="00000000">
            <w:pPr>
              <w:pStyle w:val="Compact"/>
            </w:pPr>
            <w:r>
              <w:t>Ошибка подтверждения получателя или отправителя</w:t>
            </w:r>
          </w:p>
        </w:tc>
      </w:tr>
      <w:tr w:rsidR="00154561" w14:paraId="0A933771" w14:textId="77777777">
        <w:tc>
          <w:tcPr>
            <w:tcW w:w="0" w:type="auto"/>
          </w:tcPr>
          <w:p w14:paraId="026D0CD8" w14:textId="77777777" w:rsidR="00154561" w:rsidRDefault="00000000">
            <w:pPr>
              <w:pStyle w:val="Compact"/>
              <w:jc w:val="right"/>
            </w:pPr>
            <w:r>
              <w:t>22</w:t>
            </w:r>
          </w:p>
        </w:tc>
        <w:tc>
          <w:tcPr>
            <w:tcW w:w="0" w:type="auto"/>
          </w:tcPr>
          <w:p w14:paraId="2C927B5C" w14:textId="77777777" w:rsidR="00154561" w:rsidRDefault="00000000">
            <w:pPr>
              <w:pStyle w:val="Compact"/>
            </w:pPr>
            <w:r>
              <w:t>Провайдер клиента не найден</w:t>
            </w:r>
          </w:p>
        </w:tc>
      </w:tr>
      <w:tr w:rsidR="00154561" w14:paraId="364402C1" w14:textId="77777777">
        <w:tc>
          <w:tcPr>
            <w:tcW w:w="0" w:type="auto"/>
          </w:tcPr>
          <w:p w14:paraId="4CC2AB50" w14:textId="77777777" w:rsidR="00154561" w:rsidRDefault="00000000">
            <w:pPr>
              <w:pStyle w:val="Compact"/>
              <w:jc w:val="right"/>
            </w:pPr>
            <w:r>
              <w:t>23</w:t>
            </w:r>
          </w:p>
        </w:tc>
        <w:tc>
          <w:tcPr>
            <w:tcW w:w="0" w:type="auto"/>
          </w:tcPr>
          <w:p w14:paraId="6332FDEB" w14:textId="77777777" w:rsidR="00154561" w:rsidRDefault="00000000">
            <w:pPr>
              <w:pStyle w:val="Compact"/>
            </w:pPr>
            <w:r>
              <w:t>Дублирование терминал</w:t>
            </w:r>
          </w:p>
        </w:tc>
      </w:tr>
      <w:tr w:rsidR="00154561" w14:paraId="3B7905C5" w14:textId="77777777">
        <w:tc>
          <w:tcPr>
            <w:tcW w:w="0" w:type="auto"/>
          </w:tcPr>
          <w:p w14:paraId="6A2A6C8B" w14:textId="77777777" w:rsidR="00154561" w:rsidRDefault="00000000">
            <w:pPr>
              <w:pStyle w:val="Compact"/>
              <w:jc w:val="right"/>
            </w:pPr>
            <w:r>
              <w:t>24</w:t>
            </w:r>
          </w:p>
        </w:tc>
        <w:tc>
          <w:tcPr>
            <w:tcW w:w="0" w:type="auto"/>
          </w:tcPr>
          <w:p w14:paraId="789306CE" w14:textId="77777777" w:rsidR="00154561" w:rsidRDefault="00000000">
            <w:pPr>
              <w:pStyle w:val="Compact"/>
            </w:pPr>
            <w:r>
              <w:t>Терминал не найден</w:t>
            </w:r>
          </w:p>
        </w:tc>
      </w:tr>
      <w:tr w:rsidR="00154561" w14:paraId="659ABCE8" w14:textId="77777777">
        <w:tc>
          <w:tcPr>
            <w:tcW w:w="0" w:type="auto"/>
          </w:tcPr>
          <w:p w14:paraId="2CDF3700" w14:textId="77777777" w:rsidR="00154561" w:rsidRDefault="00000000">
            <w:pPr>
              <w:pStyle w:val="Compact"/>
              <w:jc w:val="right"/>
            </w:pPr>
            <w:r>
              <w:t>25</w:t>
            </w:r>
          </w:p>
        </w:tc>
        <w:tc>
          <w:tcPr>
            <w:tcW w:w="0" w:type="auto"/>
          </w:tcPr>
          <w:p w14:paraId="0A4DCC13" w14:textId="77777777" w:rsidR="00154561" w:rsidRDefault="00000000">
            <w:pPr>
              <w:pStyle w:val="Compact"/>
            </w:pPr>
            <w:proofErr w:type="spellStart"/>
            <w:r>
              <w:t>Pan</w:t>
            </w:r>
            <w:proofErr w:type="spellEnd"/>
            <w:r>
              <w:t xml:space="preserve"> обязательное поле</w:t>
            </w:r>
          </w:p>
        </w:tc>
      </w:tr>
      <w:tr w:rsidR="00154561" w14:paraId="015F2522" w14:textId="77777777">
        <w:tc>
          <w:tcPr>
            <w:tcW w:w="0" w:type="auto"/>
          </w:tcPr>
          <w:p w14:paraId="7C4DFF79" w14:textId="77777777" w:rsidR="00154561" w:rsidRDefault="00000000">
            <w:pPr>
              <w:pStyle w:val="Compact"/>
              <w:jc w:val="right"/>
            </w:pPr>
            <w:r>
              <w:t>26</w:t>
            </w:r>
          </w:p>
        </w:tc>
        <w:tc>
          <w:tcPr>
            <w:tcW w:w="0" w:type="auto"/>
          </w:tcPr>
          <w:p w14:paraId="574EB413" w14:textId="77777777" w:rsidR="00154561" w:rsidRDefault="00000000">
            <w:pPr>
              <w:pStyle w:val="Compact"/>
            </w:pPr>
            <w:r>
              <w:t>Неподдерживаемая валюта получателя</w:t>
            </w:r>
          </w:p>
        </w:tc>
      </w:tr>
      <w:tr w:rsidR="00154561" w14:paraId="46A34FB5" w14:textId="77777777">
        <w:tc>
          <w:tcPr>
            <w:tcW w:w="0" w:type="auto"/>
          </w:tcPr>
          <w:p w14:paraId="3A202FDE" w14:textId="77777777" w:rsidR="00154561" w:rsidRDefault="00000000">
            <w:pPr>
              <w:pStyle w:val="Compact"/>
              <w:jc w:val="right"/>
            </w:pPr>
            <w:r>
              <w:t>27</w:t>
            </w:r>
          </w:p>
        </w:tc>
        <w:tc>
          <w:tcPr>
            <w:tcW w:w="0" w:type="auto"/>
          </w:tcPr>
          <w:p w14:paraId="7FD9190F" w14:textId="77777777" w:rsidR="00154561" w:rsidRDefault="00000000">
            <w:pPr>
              <w:pStyle w:val="Compact"/>
            </w:pPr>
            <w:r>
              <w:t>Группа маршрута не найдена для валюты {CURRENCY} и страны {COUNTRY}</w:t>
            </w:r>
          </w:p>
        </w:tc>
      </w:tr>
      <w:tr w:rsidR="00154561" w14:paraId="7FBF175E" w14:textId="77777777">
        <w:tc>
          <w:tcPr>
            <w:tcW w:w="0" w:type="auto"/>
          </w:tcPr>
          <w:p w14:paraId="0235A4F4" w14:textId="77777777" w:rsidR="00154561" w:rsidRDefault="00000000">
            <w:pPr>
              <w:pStyle w:val="Compact"/>
              <w:jc w:val="right"/>
            </w:pPr>
            <w:r>
              <w:lastRenderedPageBreak/>
              <w:t>28</w:t>
            </w:r>
          </w:p>
        </w:tc>
        <w:tc>
          <w:tcPr>
            <w:tcW w:w="0" w:type="auto"/>
          </w:tcPr>
          <w:p w14:paraId="5F05E215" w14:textId="77777777" w:rsidR="00154561" w:rsidRDefault="00000000">
            <w:pPr>
              <w:pStyle w:val="Compact"/>
            </w:pPr>
            <w:r>
              <w:t>Нарушение политики комплаенса: отправитель не прошёл проверку</w:t>
            </w:r>
          </w:p>
        </w:tc>
      </w:tr>
      <w:tr w:rsidR="00154561" w14:paraId="20D19193" w14:textId="77777777">
        <w:tc>
          <w:tcPr>
            <w:tcW w:w="0" w:type="auto"/>
          </w:tcPr>
          <w:p w14:paraId="60F07CE3" w14:textId="77777777" w:rsidR="00154561" w:rsidRDefault="00000000">
            <w:pPr>
              <w:pStyle w:val="Compact"/>
              <w:jc w:val="right"/>
            </w:pPr>
            <w:r>
              <w:t>29</w:t>
            </w:r>
          </w:p>
        </w:tc>
        <w:tc>
          <w:tcPr>
            <w:tcW w:w="0" w:type="auto"/>
          </w:tcPr>
          <w:p w14:paraId="04F40788" w14:textId="77777777" w:rsidR="00154561" w:rsidRDefault="00000000">
            <w:pPr>
              <w:pStyle w:val="Compact"/>
            </w:pPr>
            <w:r>
              <w:t>Нарушение политики комплаенса: получатель не прошёл проверку</w:t>
            </w:r>
          </w:p>
        </w:tc>
      </w:tr>
      <w:tr w:rsidR="00154561" w14:paraId="2884144A" w14:textId="77777777">
        <w:tc>
          <w:tcPr>
            <w:tcW w:w="0" w:type="auto"/>
          </w:tcPr>
          <w:p w14:paraId="22CA6B7A" w14:textId="77777777" w:rsidR="00154561" w:rsidRDefault="00000000">
            <w:pPr>
              <w:pStyle w:val="Compact"/>
              <w:jc w:val="right"/>
            </w:pPr>
            <w:r>
              <w:t>220</w:t>
            </w:r>
          </w:p>
        </w:tc>
        <w:tc>
          <w:tcPr>
            <w:tcW w:w="0" w:type="auto"/>
          </w:tcPr>
          <w:p w14:paraId="4A89EE34" w14:textId="77777777" w:rsidR="00154561" w:rsidRDefault="00000000">
            <w:pPr>
              <w:pStyle w:val="Compact"/>
            </w:pPr>
            <w:r>
              <w:t>Внутренняя ошибка</w:t>
            </w:r>
          </w:p>
        </w:tc>
      </w:tr>
      <w:tr w:rsidR="00154561" w14:paraId="0621E7E5" w14:textId="77777777">
        <w:tc>
          <w:tcPr>
            <w:tcW w:w="0" w:type="auto"/>
          </w:tcPr>
          <w:p w14:paraId="6E0B14BA" w14:textId="77777777" w:rsidR="00154561" w:rsidRDefault="00000000">
            <w:pPr>
              <w:pStyle w:val="Compact"/>
              <w:jc w:val="right"/>
            </w:pPr>
            <w:r>
              <w:t>300</w:t>
            </w:r>
          </w:p>
        </w:tc>
        <w:tc>
          <w:tcPr>
            <w:tcW w:w="0" w:type="auto"/>
          </w:tcPr>
          <w:p w14:paraId="3A27061A" w14:textId="77777777" w:rsidR="00154561" w:rsidRDefault="00000000">
            <w:pPr>
              <w:pStyle w:val="Compact"/>
            </w:pPr>
            <w:r>
              <w:t>Нехватка средств на счете Отправителя</w:t>
            </w:r>
          </w:p>
        </w:tc>
      </w:tr>
    </w:tbl>
    <w:p w14:paraId="5DC9E480" w14:textId="77777777" w:rsidR="00154561" w:rsidRDefault="00000000">
      <w:pPr>
        <w:pStyle w:val="3"/>
      </w:pPr>
      <w:bookmarkStart w:id="13" w:name="классификаторы-и-справочники"/>
      <w:bookmarkEnd w:id="12"/>
      <w:r>
        <w:t>9.2 Классификаторы и справочники</w:t>
      </w:r>
    </w:p>
    <w:p w14:paraId="254FF810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Страны (</w:t>
      </w:r>
      <w:proofErr w:type="spellStart"/>
      <w:r>
        <w:rPr>
          <w:rStyle w:val="VerbatimChar"/>
          <w:b/>
          <w:bCs/>
        </w:rPr>
        <w:t>country</w:t>
      </w:r>
      <w:proofErr w:type="spellEnd"/>
      <w:r>
        <w:rPr>
          <w:b/>
          <w:bCs/>
        </w:rPr>
        <w:t>):</w:t>
      </w:r>
    </w:p>
    <w:p w14:paraId="07EC576E" w14:textId="77777777" w:rsidR="00154561" w:rsidRDefault="00000000">
      <w:pPr>
        <w:pStyle w:val="Compact"/>
        <w:numPr>
          <w:ilvl w:val="0"/>
          <w:numId w:val="18"/>
        </w:numPr>
      </w:pPr>
      <w:r>
        <w:t>UZB — Узбекистан</w:t>
      </w:r>
    </w:p>
    <w:p w14:paraId="10E2D3BB" w14:textId="77777777" w:rsidR="00154561" w:rsidRDefault="00000000">
      <w:pPr>
        <w:pStyle w:val="Compact"/>
        <w:numPr>
          <w:ilvl w:val="0"/>
          <w:numId w:val="18"/>
        </w:numPr>
      </w:pPr>
      <w:r>
        <w:t>RUS — Россия</w:t>
      </w:r>
    </w:p>
    <w:p w14:paraId="68E16C52" w14:textId="77777777" w:rsidR="00154561" w:rsidRDefault="00000000">
      <w:pPr>
        <w:pStyle w:val="Compact"/>
        <w:numPr>
          <w:ilvl w:val="0"/>
          <w:numId w:val="18"/>
        </w:numPr>
      </w:pPr>
      <w:r>
        <w:t>KOR — Южная Корея</w:t>
      </w:r>
    </w:p>
    <w:p w14:paraId="2B057941" w14:textId="77777777" w:rsidR="00154561" w:rsidRDefault="00000000">
      <w:pPr>
        <w:pStyle w:val="Compact"/>
        <w:numPr>
          <w:ilvl w:val="0"/>
          <w:numId w:val="18"/>
        </w:numPr>
      </w:pPr>
      <w:r>
        <w:t>CHN — Материковый Китай</w:t>
      </w:r>
    </w:p>
    <w:p w14:paraId="0C0988EF" w14:textId="77777777" w:rsidR="00154561" w:rsidRDefault="00000000">
      <w:pPr>
        <w:pStyle w:val="Compact"/>
        <w:numPr>
          <w:ilvl w:val="0"/>
          <w:numId w:val="18"/>
        </w:numPr>
      </w:pPr>
      <w:r>
        <w:t>THA — Таиланд</w:t>
      </w:r>
    </w:p>
    <w:p w14:paraId="64D6F5E4" w14:textId="77777777" w:rsidR="00154561" w:rsidRDefault="00000000">
      <w:pPr>
        <w:numPr>
          <w:ilvl w:val="0"/>
          <w:numId w:val="18"/>
        </w:numPr>
      </w:pPr>
      <w:r>
        <w:t>VNM — Вьетнам</w:t>
      </w:r>
    </w:p>
    <w:p w14:paraId="25A40718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Способы перевода (</w:t>
      </w:r>
      <w:proofErr w:type="spellStart"/>
      <w:r>
        <w:rPr>
          <w:rStyle w:val="VerbatimChar"/>
          <w:b/>
          <w:bCs/>
        </w:rPr>
        <w:t>paymentMode</w:t>
      </w:r>
      <w:proofErr w:type="spellEnd"/>
      <w:r>
        <w:rPr>
          <w:b/>
          <w:bCs/>
        </w:rPr>
        <w:t>):</w:t>
      </w:r>
    </w:p>
    <w:p w14:paraId="20B0E057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ALIPAY</w:t>
      </w:r>
      <w:r>
        <w:t xml:space="preserve"> — Перевод на кошелёк </w:t>
      </w:r>
      <w:proofErr w:type="spellStart"/>
      <w:r>
        <w:t>Alipay</w:t>
      </w:r>
      <w:proofErr w:type="spellEnd"/>
      <w:r>
        <w:t xml:space="preserve"> (Китай)</w:t>
      </w:r>
    </w:p>
    <w:p w14:paraId="3C9B1B0F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UNIONPAY</w:t>
      </w:r>
      <w:r>
        <w:t xml:space="preserve"> — Перевод на карту через </w:t>
      </w:r>
      <w:proofErr w:type="spellStart"/>
      <w:r>
        <w:t>UnionPay</w:t>
      </w:r>
      <w:proofErr w:type="spellEnd"/>
      <w:r>
        <w:t xml:space="preserve"> (глобально)</w:t>
      </w:r>
    </w:p>
    <w:p w14:paraId="2569E3CB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WECHAT</w:t>
      </w:r>
      <w:r>
        <w:t xml:space="preserve"> — Перевод на кошелёк </w:t>
      </w:r>
      <w:proofErr w:type="spellStart"/>
      <w:r>
        <w:t>WeChat</w:t>
      </w:r>
      <w:proofErr w:type="spellEnd"/>
      <w:r>
        <w:t xml:space="preserve"> (Китай)</w:t>
      </w:r>
    </w:p>
    <w:p w14:paraId="6A54B850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BANKACCOUNT</w:t>
      </w:r>
      <w:r>
        <w:t xml:space="preserve"> — Перевод на банковский счёт (Китай, Вьетнам, Корея, Таиланд)</w:t>
      </w:r>
    </w:p>
    <w:p w14:paraId="4F2FBF89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MOMO</w:t>
      </w:r>
      <w:r>
        <w:t xml:space="preserve"> — Перевод на кошелёк </w:t>
      </w:r>
      <w:proofErr w:type="spellStart"/>
      <w:r>
        <w:t>MoMo</w:t>
      </w:r>
      <w:proofErr w:type="spellEnd"/>
      <w:r>
        <w:t xml:space="preserve"> (Вьетнам)</w:t>
      </w:r>
    </w:p>
    <w:p w14:paraId="75D3C8E0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VNPTPAY</w:t>
      </w:r>
      <w:r>
        <w:t xml:space="preserve"> — Перевод на кошелёк </w:t>
      </w:r>
      <w:proofErr w:type="spellStart"/>
      <w:r>
        <w:t>VNPTPay</w:t>
      </w:r>
      <w:proofErr w:type="spellEnd"/>
      <w:r>
        <w:t xml:space="preserve"> (Вьетнам)</w:t>
      </w:r>
    </w:p>
    <w:p w14:paraId="58CE3EF9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VNPAY</w:t>
      </w:r>
      <w:r>
        <w:t xml:space="preserve"> — Перевод через платёжную систему </w:t>
      </w:r>
      <w:proofErr w:type="spellStart"/>
      <w:r>
        <w:t>VNPay</w:t>
      </w:r>
      <w:proofErr w:type="spellEnd"/>
      <w:r>
        <w:t xml:space="preserve"> (Вьетнам)</w:t>
      </w:r>
    </w:p>
    <w:p w14:paraId="7B52AB33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ZALOPAY</w:t>
      </w:r>
      <w:r>
        <w:t xml:space="preserve"> — Перевод на кошелёк </w:t>
      </w:r>
      <w:proofErr w:type="spellStart"/>
      <w:r>
        <w:t>ZaloPay</w:t>
      </w:r>
      <w:proofErr w:type="spellEnd"/>
      <w:r>
        <w:t xml:space="preserve"> (Вьетнам)</w:t>
      </w:r>
    </w:p>
    <w:p w14:paraId="2D7EAE14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E9PAY</w:t>
      </w:r>
      <w:r>
        <w:t xml:space="preserve"> — Перевод на банковский счёт по номеру аккаунта (Южная Корея)</w:t>
      </w:r>
    </w:p>
    <w:p w14:paraId="6FE8F421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Тип счёта (</w:t>
      </w:r>
      <w:proofErr w:type="spellStart"/>
      <w:r>
        <w:rPr>
          <w:rStyle w:val="VerbatimChar"/>
          <w:b/>
          <w:bCs/>
        </w:rPr>
        <w:t>accountType</w:t>
      </w:r>
      <w:proofErr w:type="spellEnd"/>
      <w:r>
        <w:rPr>
          <w:b/>
          <w:bCs/>
        </w:rPr>
        <w:t>):</w:t>
      </w:r>
    </w:p>
    <w:p w14:paraId="56EA7F09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WALLET</w:t>
      </w:r>
      <w:r>
        <w:t xml:space="preserve"> — Кошелёк</w:t>
      </w:r>
    </w:p>
    <w:p w14:paraId="7D186F95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CARD</w:t>
      </w:r>
      <w:r>
        <w:t xml:space="preserve"> — Карта</w:t>
      </w:r>
    </w:p>
    <w:p w14:paraId="2D7D95E0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BANK</w:t>
      </w:r>
      <w:r>
        <w:t xml:space="preserve"> — Банк</w:t>
      </w:r>
    </w:p>
    <w:p w14:paraId="45EB77D5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Валюты (</w:t>
      </w:r>
      <w:proofErr w:type="spellStart"/>
      <w:r>
        <w:rPr>
          <w:rStyle w:val="VerbatimChar"/>
          <w:b/>
          <w:bCs/>
        </w:rPr>
        <w:t>currency</w:t>
      </w:r>
      <w:proofErr w:type="spellEnd"/>
      <w:r>
        <w:rPr>
          <w:b/>
          <w:bCs/>
        </w:rPr>
        <w:t>):</w:t>
      </w:r>
    </w:p>
    <w:p w14:paraId="75610ED3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USD</w:t>
      </w:r>
      <w:r>
        <w:t xml:space="preserve"> — Доллар США</w:t>
      </w:r>
    </w:p>
    <w:p w14:paraId="2782BCCD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UZS</w:t>
      </w:r>
      <w:r>
        <w:t xml:space="preserve"> — Узбекский сум</w:t>
      </w:r>
    </w:p>
    <w:p w14:paraId="5D91B998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RUB</w:t>
      </w:r>
      <w:r>
        <w:t xml:space="preserve"> — Российский рубль</w:t>
      </w:r>
    </w:p>
    <w:p w14:paraId="3A89F41B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CNY</w:t>
      </w:r>
      <w:r>
        <w:t xml:space="preserve"> — Китайский юань</w:t>
      </w:r>
    </w:p>
    <w:p w14:paraId="59667B43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KRW</w:t>
      </w:r>
      <w:r>
        <w:t xml:space="preserve"> — Южнокорейский вон</w:t>
      </w:r>
    </w:p>
    <w:p w14:paraId="4B938FCF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THB</w:t>
      </w:r>
      <w:r>
        <w:t xml:space="preserve"> — Тайский бат</w:t>
      </w:r>
    </w:p>
    <w:p w14:paraId="7700C333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VND</w:t>
      </w:r>
      <w:r>
        <w:t xml:space="preserve"> — Вьетнамский донг</w:t>
      </w:r>
    </w:p>
    <w:p w14:paraId="734D74E9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lastRenderedPageBreak/>
        <w:t>Цель перевода (</w:t>
      </w:r>
      <w:proofErr w:type="spellStart"/>
      <w:r>
        <w:rPr>
          <w:rStyle w:val="VerbatimChar"/>
          <w:b/>
          <w:bCs/>
        </w:rPr>
        <w:t>transferPurpose</w:t>
      </w:r>
      <w:proofErr w:type="spellEnd"/>
      <w:r>
        <w:rPr>
          <w:b/>
          <w:bCs/>
        </w:rPr>
        <w:t>):</w:t>
      </w:r>
    </w:p>
    <w:p w14:paraId="7D8AF25F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FAMILY_SUPPORT</w:t>
      </w:r>
      <w:r>
        <w:t xml:space="preserve"> — Денежные переводы в поддержку членов семьи</w:t>
      </w:r>
    </w:p>
    <w:p w14:paraId="56811DB9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EDUCATION</w:t>
      </w:r>
      <w:r>
        <w:t xml:space="preserve"> — Переводы, связанные с оплатой обучения</w:t>
      </w:r>
    </w:p>
    <w:p w14:paraId="325E1BBF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GIFT_AND_DONATION</w:t>
      </w:r>
      <w:r>
        <w:t xml:space="preserve"> — Подарки или пожертвования</w:t>
      </w:r>
    </w:p>
    <w:p w14:paraId="5F5B4A8C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PERSONAL_TRANSFER</w:t>
      </w:r>
      <w:r>
        <w:t xml:space="preserve"> — Личные переводы без указания конкретной цели</w:t>
      </w:r>
    </w:p>
    <w:p w14:paraId="4C47C6BC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OTHER_FEES</w:t>
      </w:r>
      <w:r>
        <w:t xml:space="preserve"> — Прочие переводы, не попадающие под другие категории</w:t>
      </w:r>
    </w:p>
    <w:p w14:paraId="789FE705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Источник средств (</w:t>
      </w:r>
      <w:proofErr w:type="spellStart"/>
      <w:r>
        <w:rPr>
          <w:rStyle w:val="VerbatimChar"/>
          <w:b/>
          <w:bCs/>
        </w:rPr>
        <w:t>fundSource</w:t>
      </w:r>
      <w:proofErr w:type="spellEnd"/>
      <w:r>
        <w:rPr>
          <w:b/>
          <w:bCs/>
        </w:rPr>
        <w:t>):</w:t>
      </w:r>
    </w:p>
    <w:p w14:paraId="296EAB05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SALARY</w:t>
      </w:r>
      <w:r>
        <w:t xml:space="preserve"> — Зарплата (средства, полученные по найму)</w:t>
      </w:r>
    </w:p>
    <w:p w14:paraId="15A3B091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BUSINESS</w:t>
      </w:r>
      <w:r>
        <w:t xml:space="preserve"> — Доход от предпринимательской деятельности</w:t>
      </w:r>
    </w:p>
    <w:p w14:paraId="43B964AC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SAVINGS</w:t>
      </w:r>
      <w:r>
        <w:t xml:space="preserve"> — Личные сбережения (по умолчанию)</w:t>
      </w:r>
    </w:p>
    <w:p w14:paraId="3A57E497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SPOUSE</w:t>
      </w:r>
      <w:r>
        <w:t xml:space="preserve"> — Средства, предоставленные супругом/супругой</w:t>
      </w:r>
    </w:p>
    <w:p w14:paraId="58E940FB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PARENTS</w:t>
      </w:r>
      <w:r>
        <w:t xml:space="preserve"> — Финансирование от родителей</w:t>
      </w:r>
    </w:p>
    <w:p w14:paraId="076ECC02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CHILDREN</w:t>
      </w:r>
      <w:r>
        <w:t xml:space="preserve"> — Финансирование от детей</w:t>
      </w:r>
    </w:p>
    <w:p w14:paraId="40950EA4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GIFT</w:t>
      </w:r>
      <w:r>
        <w:t xml:space="preserve"> — Подаренные средства</w:t>
      </w:r>
    </w:p>
    <w:p w14:paraId="315F7FF9" w14:textId="77777777" w:rsidR="00154561" w:rsidRDefault="00000000">
      <w:pPr>
        <w:numPr>
          <w:ilvl w:val="0"/>
          <w:numId w:val="18"/>
        </w:numPr>
      </w:pPr>
      <w:r>
        <w:rPr>
          <w:b/>
          <w:bCs/>
        </w:rPr>
        <w:t>Отношение между участниками (</w:t>
      </w:r>
      <w:proofErr w:type="spellStart"/>
      <w:r>
        <w:rPr>
          <w:rStyle w:val="VerbatimChar"/>
          <w:b/>
          <w:bCs/>
        </w:rPr>
        <w:t>relationship</w:t>
      </w:r>
      <w:proofErr w:type="spellEnd"/>
      <w:r>
        <w:rPr>
          <w:b/>
          <w:bCs/>
        </w:rPr>
        <w:t>):</w:t>
      </w:r>
    </w:p>
    <w:p w14:paraId="37BD377E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BROTHER</w:t>
      </w:r>
      <w:r>
        <w:t xml:space="preserve"> — Брат</w:t>
      </w:r>
    </w:p>
    <w:p w14:paraId="7106B3EA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FRIEND</w:t>
      </w:r>
      <w:r>
        <w:t xml:space="preserve"> — Друг</w:t>
      </w:r>
    </w:p>
    <w:p w14:paraId="2930FB5D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SELF</w:t>
      </w:r>
      <w:r>
        <w:t xml:space="preserve"> — Сам отправитель</w:t>
      </w:r>
    </w:p>
    <w:p w14:paraId="5727F33A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WIFE</w:t>
      </w:r>
      <w:r>
        <w:t xml:space="preserve"> — Супруга</w:t>
      </w:r>
    </w:p>
    <w:p w14:paraId="32AAED1C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SISTER</w:t>
      </w:r>
      <w:r>
        <w:t xml:space="preserve"> — Сестра</w:t>
      </w:r>
    </w:p>
    <w:p w14:paraId="62571A5F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SON</w:t>
      </w:r>
      <w:r>
        <w:t xml:space="preserve"> — Сын</w:t>
      </w:r>
    </w:p>
    <w:p w14:paraId="429B8820" w14:textId="77777777" w:rsidR="00154561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OTHER</w:t>
      </w:r>
      <w:r>
        <w:t xml:space="preserve"> — Другое (иное отношение)</w:t>
      </w:r>
    </w:p>
    <w:p w14:paraId="63C216C1" w14:textId="77777777" w:rsidR="00154561" w:rsidRDefault="00000000">
      <w:pPr>
        <w:pStyle w:val="FirstParagraph"/>
      </w:pPr>
      <w:r>
        <w:t>Эти коды и значения используются в полях API и должны применяться точно в таком виде. На их основе приложение предоставляет соответствующие списки выбора пользователю.</w:t>
      </w:r>
    </w:p>
    <w:bookmarkEnd w:id="1"/>
    <w:bookmarkEnd w:id="2"/>
    <w:bookmarkEnd w:id="11"/>
    <w:bookmarkEnd w:id="13"/>
    <w:p w14:paraId="27EFCFDE" w14:textId="77777777" w:rsidR="00154561" w:rsidRDefault="00000000">
      <w:r>
        <w:pict w14:anchorId="6D747F9A">
          <v:rect id="_x0000_i1025" style="width:0;height:1.5pt" o:hralign="center" o:hrstd="t" o:hr="t"/>
        </w:pict>
      </w:r>
    </w:p>
    <w:p w14:paraId="29885012" w14:textId="68CE1289" w:rsidR="00154561" w:rsidRDefault="00154561">
      <w:pPr>
        <w:pStyle w:val="a0"/>
      </w:pPr>
      <w:bookmarkStart w:id="14" w:name="citations"/>
      <w:bookmarkEnd w:id="14"/>
    </w:p>
    <w:sectPr w:rsidR="00154561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30A13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7FA4ED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C4C81"/>
    <w:multiLevelType w:val="hybridMultilevel"/>
    <w:tmpl w:val="9E5E013C"/>
    <w:lvl w:ilvl="0" w:tplc="4AC869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62B53"/>
    <w:multiLevelType w:val="hybridMultilevel"/>
    <w:tmpl w:val="8720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457445">
    <w:abstractNumId w:val="0"/>
  </w:num>
  <w:num w:numId="2" w16cid:durableId="851337093">
    <w:abstractNumId w:val="1"/>
  </w:num>
  <w:num w:numId="3" w16cid:durableId="1433470765">
    <w:abstractNumId w:val="1"/>
  </w:num>
  <w:num w:numId="4" w16cid:durableId="186260925">
    <w:abstractNumId w:val="1"/>
  </w:num>
  <w:num w:numId="5" w16cid:durableId="1063143007">
    <w:abstractNumId w:val="1"/>
  </w:num>
  <w:num w:numId="6" w16cid:durableId="309871923">
    <w:abstractNumId w:val="1"/>
  </w:num>
  <w:num w:numId="7" w16cid:durableId="1280604924">
    <w:abstractNumId w:val="1"/>
  </w:num>
  <w:num w:numId="8" w16cid:durableId="1268738464">
    <w:abstractNumId w:val="1"/>
  </w:num>
  <w:num w:numId="9" w16cid:durableId="423503992">
    <w:abstractNumId w:val="1"/>
  </w:num>
  <w:num w:numId="10" w16cid:durableId="231476298">
    <w:abstractNumId w:val="1"/>
  </w:num>
  <w:num w:numId="11" w16cid:durableId="1398937391">
    <w:abstractNumId w:val="1"/>
  </w:num>
  <w:num w:numId="12" w16cid:durableId="1298995219">
    <w:abstractNumId w:val="1"/>
  </w:num>
  <w:num w:numId="13" w16cid:durableId="1617830847">
    <w:abstractNumId w:val="1"/>
  </w:num>
  <w:num w:numId="14" w16cid:durableId="1168517383">
    <w:abstractNumId w:val="1"/>
  </w:num>
  <w:num w:numId="15" w16cid:durableId="924995941">
    <w:abstractNumId w:val="1"/>
  </w:num>
  <w:num w:numId="16" w16cid:durableId="993799084">
    <w:abstractNumId w:val="1"/>
  </w:num>
  <w:num w:numId="17" w16cid:durableId="1396319322">
    <w:abstractNumId w:val="1"/>
  </w:num>
  <w:num w:numId="18" w16cid:durableId="1869098867">
    <w:abstractNumId w:val="1"/>
  </w:num>
  <w:num w:numId="19" w16cid:durableId="579293950">
    <w:abstractNumId w:val="2"/>
  </w:num>
  <w:num w:numId="20" w16cid:durableId="620184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61"/>
    <w:rsid w:val="00154561"/>
    <w:rsid w:val="002067C4"/>
    <w:rsid w:val="005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8360"/>
  <w15:docId w15:val="{C2659829-0D4D-438B-912C-7042C5F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20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file_00000000006c620aa29f342c5321631d" TargetMode="External"/><Relationship Id="rId5" Type="http://schemas.openxmlformats.org/officeDocument/2006/relationships/hyperlink" Target="file://file_00000000006c620aa29f342c532163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3614</Words>
  <Characters>20602</Characters>
  <Application>Microsoft Office Word</Application>
  <DocSecurity>0</DocSecurity>
  <Lines>171</Lines>
  <Paragraphs>48</Paragraphs>
  <ScaleCrop>false</ScaleCrop>
  <Company/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Xojaniyozov Jaloliddin</dc:creator>
  <cp:keywords/>
  <cp:lastModifiedBy>Xojaniyozov Jaloliddin</cp:lastModifiedBy>
  <cp:revision>2</cp:revision>
  <dcterms:created xsi:type="dcterms:W3CDTF">2025-10-13T10:57:00Z</dcterms:created>
  <dcterms:modified xsi:type="dcterms:W3CDTF">2025-10-13T10:57:00Z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